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843" w:rsidRPr="00984843" w:rsidRDefault="00984843" w:rsidP="00984843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32"/>
          <w:szCs w:val="32"/>
          <w:lang w:eastAsia="ru-RU"/>
        </w:rPr>
      </w:pPr>
      <w:r w:rsidRPr="00984843">
        <w:rPr>
          <w:rFonts w:ascii="Times New Roman" w:eastAsia="Times New Roman" w:hAnsi="Times New Roman" w:cs="Times New Roman"/>
          <w:b/>
          <w:color w:val="222222"/>
          <w:sz w:val="32"/>
          <w:szCs w:val="32"/>
          <w:lang w:eastAsia="ru-RU"/>
        </w:rPr>
        <w:t>Старший воспитатель МБДОУ «Детский сад №6 Берёзка»</w:t>
      </w:r>
    </w:p>
    <w:p w:rsidR="00984843" w:rsidRPr="00984843" w:rsidRDefault="00984843" w:rsidP="00984843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32"/>
          <w:szCs w:val="32"/>
          <w:lang w:eastAsia="ru-RU"/>
        </w:rPr>
      </w:pPr>
      <w:r w:rsidRPr="00984843">
        <w:rPr>
          <w:rFonts w:ascii="Times New Roman" w:eastAsia="Times New Roman" w:hAnsi="Times New Roman" w:cs="Times New Roman"/>
          <w:b/>
          <w:color w:val="222222"/>
          <w:sz w:val="32"/>
          <w:szCs w:val="32"/>
          <w:lang w:eastAsia="ru-RU"/>
        </w:rPr>
        <w:t>Петрожицкая О.Л.</w:t>
      </w:r>
      <w:bookmarkStart w:id="0" w:name="_GoBack"/>
      <w:bookmarkEnd w:id="0"/>
    </w:p>
    <w:p w:rsidR="004C5D0B" w:rsidRPr="00984843" w:rsidRDefault="00984843" w:rsidP="00984843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ru-RU"/>
        </w:rPr>
      </w:pPr>
      <w:r w:rsidRPr="00984843">
        <w:rPr>
          <w:rFonts w:ascii="Times New Roman" w:eastAsia="Times New Roman" w:hAnsi="Times New Roman" w:cs="Times New Roman"/>
          <w:b/>
          <w:color w:val="222222"/>
          <w:sz w:val="32"/>
          <w:szCs w:val="32"/>
          <w:lang w:eastAsia="ru-RU"/>
        </w:rPr>
        <w:t>«</w:t>
      </w:r>
      <w:r w:rsidR="004C5D0B" w:rsidRPr="00984843">
        <w:rPr>
          <w:rFonts w:ascii="Times New Roman" w:eastAsia="Times New Roman" w:hAnsi="Times New Roman" w:cs="Times New Roman"/>
          <w:b/>
          <w:color w:val="222222"/>
          <w:sz w:val="32"/>
          <w:szCs w:val="32"/>
          <w:lang w:eastAsia="ru-RU"/>
        </w:rPr>
        <w:t>Развивающая предметно-пространственная среда детского сада</w:t>
      </w:r>
      <w:r w:rsidRPr="00984843">
        <w:rPr>
          <w:rFonts w:ascii="Times New Roman" w:eastAsia="Times New Roman" w:hAnsi="Times New Roman" w:cs="Times New Roman"/>
          <w:b/>
          <w:color w:val="222222"/>
          <w:sz w:val="32"/>
          <w:szCs w:val="32"/>
          <w:lang w:eastAsia="ru-RU"/>
        </w:rPr>
        <w:t>»</w:t>
      </w:r>
    </w:p>
    <w:p w:rsidR="004C5D0B" w:rsidRPr="004C5D0B" w:rsidRDefault="004C5D0B" w:rsidP="004C5D0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C5D0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Образовательная среда</w:t>
      </w:r>
      <w:r w:rsidRPr="004C5D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– совокупность условий, целенаправленно создаваемых в целях обеспечения полноценного образования и развития детей.</w:t>
      </w:r>
    </w:p>
    <w:p w:rsidR="004C5D0B" w:rsidRPr="004C5D0B" w:rsidRDefault="004C5D0B" w:rsidP="004C5D0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C5D0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Развивающая предметно-пространственная среда</w:t>
      </w:r>
      <w:r w:rsidRPr="004C5D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– часть образовательной среды, представленная специально организованным пространством (помещениями, участком и т.п.), материалами, оборудованием и инвентарем для развития детей дошкольного возраста в соответствии с особенностями каждого возрастного этапа, охраны и укрепления их здоровья, учёта особенностей и коррекции недостатков их развития.</w:t>
      </w:r>
    </w:p>
    <w:p w:rsidR="004C5D0B" w:rsidRPr="004C5D0B" w:rsidRDefault="004C5D0B" w:rsidP="004C5D0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C5D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  Развивающая предметно-пространственная среда обеспечивает максимальную реализацию образовательного потенциала пространства группы, участка и материалов, оборудования и инвентаря для развития детей дошкольного возраста, охраны и укрепления их здоровья, учёта особенностей и коррекции недостатков их развития.</w:t>
      </w:r>
    </w:p>
    <w:p w:rsidR="004C5D0B" w:rsidRPr="004C5D0B" w:rsidRDefault="004C5D0B" w:rsidP="004C5D0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C5D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   Развивающая предметно-пространственная среда группы, участка должна обеспечивать возможность общения и совместной деятельности детей и взрослых (в том числе детей разного возраста), во всей группе и в малых группах, двигательной активности детей, а также возможности для уединения.</w:t>
      </w:r>
    </w:p>
    <w:p w:rsidR="004C5D0B" w:rsidRPr="004C5D0B" w:rsidRDefault="004C5D0B" w:rsidP="004C5D0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C5D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   Развивающая предметно-пространственная среда  (дошкольной группы, участка) должна обеспечива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ет</w:t>
      </w:r>
      <w:r w:rsidRPr="004C5D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</w:t>
      </w:r>
    </w:p>
    <w:p w:rsidR="004C5D0B" w:rsidRPr="004C5D0B" w:rsidRDefault="004C5D0B" w:rsidP="004C5D0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C5D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● реализацию различных образовательных программ, используемых в образовательном процессе;</w:t>
      </w:r>
    </w:p>
    <w:p w:rsidR="004C5D0B" w:rsidRPr="004C5D0B" w:rsidRDefault="004C5D0B" w:rsidP="004C5D0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C5D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● в случае организации инклюзивного образования необходимые для него условия;</w:t>
      </w:r>
    </w:p>
    <w:p w:rsidR="004C5D0B" w:rsidRPr="004C5D0B" w:rsidRDefault="004C5D0B" w:rsidP="004C5D0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C5D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● учёт национально-культурных, климатических условий, в которых осуществляется образовательный процесс.</w:t>
      </w:r>
    </w:p>
    <w:p w:rsidR="004C5D0B" w:rsidRPr="004C5D0B" w:rsidRDefault="004C5D0B" w:rsidP="004C5D0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C5D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  Развивающая предметно-пространственная среда  группы должна быть содержательно насыщенной, трансформируемой, полифункциональной, вариативной, доступной и безопасной.</w:t>
      </w:r>
    </w:p>
    <w:p w:rsidR="004C5D0B" w:rsidRPr="004C5D0B" w:rsidRDefault="004C5D0B" w:rsidP="004C5D0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C5D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1) Насыщенность среды должна соответствовать возрастным возможностям детей и содержанию Программы.</w:t>
      </w:r>
    </w:p>
    <w:p w:rsidR="004C5D0B" w:rsidRPr="004C5D0B" w:rsidRDefault="004C5D0B" w:rsidP="004C5D0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C5D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  Образовательное пространство группы, участка должно быть оснащено средствами обучения (в том числе техническими), соответствующими материалами, в том числе расходными, игровым, спортивным, оздоровительным оборудованием, инвентарём (в соответствии со спецификой Программы).</w:t>
      </w:r>
    </w:p>
    <w:p w:rsidR="004C5D0B" w:rsidRPr="004C5D0B" w:rsidRDefault="004C5D0B" w:rsidP="004C5D0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C5D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  Организация образовательного пространства и разнообразие материалов, оборудования и инвентаря (в здании и на участке) должны обеспечивать:</w:t>
      </w:r>
    </w:p>
    <w:p w:rsidR="004C5D0B" w:rsidRPr="004C5D0B" w:rsidRDefault="004C5D0B" w:rsidP="004C5D0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C5D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● игровую, познавательную, исследовательскую и творческую активность всех категорий воспитанников, экспериментирование с доступными детям материалами (в том числе с песком и водой);</w:t>
      </w:r>
    </w:p>
    <w:p w:rsidR="004C5D0B" w:rsidRPr="004C5D0B" w:rsidRDefault="004C5D0B" w:rsidP="004C5D0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C5D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● двигательную активность, в том числе развитие крупной и мелкой моторики, участие в подвижных играх и соревнованиях;</w:t>
      </w:r>
    </w:p>
    <w:p w:rsidR="004C5D0B" w:rsidRPr="004C5D0B" w:rsidRDefault="004C5D0B" w:rsidP="004C5D0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C5D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● эмоциональное благополучие детей во взаимодействии с предметно-пространственным окружением;</w:t>
      </w:r>
    </w:p>
    <w:p w:rsidR="004C5D0B" w:rsidRPr="004C5D0B" w:rsidRDefault="004C5D0B" w:rsidP="004C5D0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C5D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● возможность самовыражения детей.</w:t>
      </w:r>
    </w:p>
    <w:p w:rsidR="004C5D0B" w:rsidRPr="004C5D0B" w:rsidRDefault="004C5D0B" w:rsidP="004C5D0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C5D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2) </w:t>
      </w:r>
      <w:proofErr w:type="spellStart"/>
      <w:r w:rsidRPr="004C5D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Трансформируемость</w:t>
      </w:r>
      <w:proofErr w:type="spellEnd"/>
      <w:r w:rsidRPr="004C5D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пространства предполагает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детей.</w:t>
      </w:r>
    </w:p>
    <w:p w:rsidR="004C5D0B" w:rsidRPr="004C5D0B" w:rsidRDefault="004C5D0B" w:rsidP="004C5D0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C5D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3) </w:t>
      </w:r>
      <w:proofErr w:type="spellStart"/>
      <w:r w:rsidRPr="004C5D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Полифункциональность</w:t>
      </w:r>
      <w:proofErr w:type="spellEnd"/>
      <w:r w:rsidRPr="004C5D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материалов предполагает:</w:t>
      </w:r>
    </w:p>
    <w:p w:rsidR="004C5D0B" w:rsidRPr="004C5D0B" w:rsidRDefault="004C5D0B" w:rsidP="004C5D0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C5D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● возможность разнообразного использования различных составляющих предметной среды, например детской мебели, матов, мягких модулей, ширм и т. д.;</w:t>
      </w:r>
    </w:p>
    <w:p w:rsidR="004C5D0B" w:rsidRPr="004C5D0B" w:rsidRDefault="004C5D0B" w:rsidP="004C5D0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C5D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● наличие в группе полифункциональных (не обладающих жёстко закреплённым способом употребления) предметов, в том числе природных материалов, пригодных для использования в разных видах детской активности, в том числе в качестве предметов-заместителей в детской игре.</w:t>
      </w:r>
    </w:p>
    <w:p w:rsidR="004C5D0B" w:rsidRPr="004C5D0B" w:rsidRDefault="004C5D0B" w:rsidP="004C5D0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C5D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4) Вариативность среды предполагает:</w:t>
      </w:r>
    </w:p>
    <w:p w:rsidR="004C5D0B" w:rsidRPr="004C5D0B" w:rsidRDefault="004C5D0B" w:rsidP="004C5D0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C5D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● наличие в группе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</w:t>
      </w:r>
    </w:p>
    <w:p w:rsidR="004C5D0B" w:rsidRPr="004C5D0B" w:rsidRDefault="004C5D0B" w:rsidP="004C5D0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C5D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● 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</w:r>
    </w:p>
    <w:p w:rsidR="004C5D0B" w:rsidRPr="004C5D0B" w:rsidRDefault="004C5D0B" w:rsidP="004C5D0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C5D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5) Доступность среды предполагает:</w:t>
      </w:r>
    </w:p>
    <w:p w:rsidR="004C5D0B" w:rsidRPr="004C5D0B" w:rsidRDefault="004C5D0B" w:rsidP="004C5D0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C5D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● доступность для воспитанников, в том числе детей с ОВЗ и детей-инвалидов, всех помещений, где осуществляется образовательный процесс;</w:t>
      </w:r>
    </w:p>
    <w:p w:rsidR="004C5D0B" w:rsidRPr="004C5D0B" w:rsidRDefault="004C5D0B" w:rsidP="004C5D0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C5D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● свободный доступ воспитанников, в том числе детей с ОВЗ и детей-инвалидов, посещающих группу, к играм, игрушкам, материалам, пособиям, обеспечивающим все основные виды детской активности.</w:t>
      </w:r>
    </w:p>
    <w:p w:rsidR="004C5D0B" w:rsidRPr="004C5D0B" w:rsidRDefault="004C5D0B" w:rsidP="004C5D0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C5D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6) Безопасность предметно-пространственной среды предполагает соответствие всех её элементов требованиям по обеспечению надёжности и безопасности их использования.</w:t>
      </w:r>
    </w:p>
    <w:p w:rsidR="004C5D0B" w:rsidRPr="004C5D0B" w:rsidRDefault="004C5D0B" w:rsidP="004C5D0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C5D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Организация развивающей среды </w:t>
      </w:r>
      <w:proofErr w:type="gramStart"/>
      <w:r w:rsidRPr="004C5D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proofErr w:type="gramEnd"/>
      <w:r w:rsidRPr="004C5D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gramStart"/>
      <w:r w:rsidRPr="004C5D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</w:t>
      </w:r>
      <w:proofErr w:type="gramEnd"/>
      <w:r w:rsidRPr="004C5D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 учетом ФГОС строится таким образом, чтобы дать возможность наиболее эффективно развивать индивидуальность каждого ребёнка с учётом его склонностей, интересов, уровня активности.</w:t>
      </w:r>
    </w:p>
    <w:p w:rsidR="004C5D0B" w:rsidRPr="004C5D0B" w:rsidRDefault="004C5D0B" w:rsidP="004C5D0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C5D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Необходимо обогатить среду элементами, стимулирующими познавательную, эмоциональную, двигательную деятельность детей.</w:t>
      </w:r>
    </w:p>
    <w:p w:rsidR="004C5D0B" w:rsidRPr="004C5D0B" w:rsidRDefault="004C5D0B" w:rsidP="004C5D0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C5D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Предметно-развивающая среда организуется так, чтобы каждый ребенок имел возможность свободно заниматься любимым делом. Размещение оборудования по секторам (центрам развития) позволяет детям объединиться подгруппами по общим интересам: конструирование, рисование, ручной труд, театрально-игровая деятельность, экспериментирование. Обязательными в оборудовании являются материалы, активизирующие познавательную деятельность: развивающие игры, технические устройства и игрушки, модели, предметы для опытно-поисковой деятельности,  роботы </w:t>
      </w:r>
      <w:proofErr w:type="gramStart"/>
      <w:r w:rsidRPr="004C5D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-м</w:t>
      </w:r>
      <w:proofErr w:type="gramEnd"/>
      <w:r w:rsidRPr="004C5D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агниты, увеличительные стекла, пружинки, весы, мензурки и прочее; большой выбор природных материалов для изучения, экспериментирования, составления коллекций.</w:t>
      </w:r>
    </w:p>
    <w:p w:rsidR="004C5D0B" w:rsidRPr="004C5D0B" w:rsidRDefault="004C5D0B" w:rsidP="004C5D0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C5D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 Необходимы материалы, учитывающие интересы мальчиков и девочек, как в труде, так и в игре. Мальчикам нужны инструменты для работы с деревом, девочкам для работы с рукоделием. Для развития творческого замысла в игре девочкам потребуются предметы женской одежды, украшения, кружевные накидки, банты, сумочки, зонтики и т. п.; мальчикам - детали военной формы, предметы обмундирования и вооружения рыцарей, русских богатырей, разнообразные технические игрушки. Важно иметь большое количество подручных материалов (веревок, коробочек, проволочек, колес, ленточек, которые творчески используются для решения различных игровых </w:t>
      </w:r>
      <w:r w:rsidRPr="004C5D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проблем).  </w:t>
      </w:r>
      <w:proofErr w:type="gramStart"/>
      <w:r w:rsidRPr="004C5D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группах старших дошкольников необходимы так же различные материалы, способствующие овладению чтением, математикой: печатные буквы, слова, таблицы, книги с крупным шрифтом, пособия с цифрами, настольно-печатные игры с цифрами и буквами, ребусами, а так же материалы, отражающие школьную тему: картинки о жизни школьников, школьные принадлежности, фотографии школьников - старших братьев или сестер, атрибуты для игр в школу.</w:t>
      </w:r>
      <w:proofErr w:type="gramEnd"/>
    </w:p>
    <w:p w:rsidR="004C5D0B" w:rsidRPr="004C5D0B" w:rsidRDefault="004C5D0B" w:rsidP="004C5D0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C5D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 Необходимыми в оборудовании старших дошкольников являются материалы, стимулирующие развитие широких социальных интересов и познавательной активности детей. Это детские энциклопедии, иллюстрированные издания о животном и растительном мире планеты, о жизни людей разных стран, детские журналы, альбомы, проспекты.</w:t>
      </w:r>
    </w:p>
    <w:p w:rsidR="004C5D0B" w:rsidRPr="004C5D0B" w:rsidRDefault="004C5D0B" w:rsidP="004C5D0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C5D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 Насыщенная предметно-развивающая и образовательная среда становится основой для организации увлекательной, содержательной жизни и разностороннего развития каждого ребенка. Развивающая предметная среда является основным средством формирования личности ребенка и является источником его знаний и социального опыта.</w:t>
      </w:r>
    </w:p>
    <w:p w:rsidR="004C5D0B" w:rsidRPr="004C5D0B" w:rsidRDefault="004C5D0B" w:rsidP="004C5D0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C5D0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Создавая предметно-развивающую среду необходимо помнить:</w:t>
      </w:r>
    </w:p>
    <w:p w:rsidR="004C5D0B" w:rsidRPr="004C5D0B" w:rsidRDefault="004C5D0B" w:rsidP="004C5D0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C5D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Среда должна выполнять образовательную, развивающую, воспитывающую, стимулирующую, организованную, коммуникативную функции. Но самое главное – она должна работать на развитие самостоятельности и самодеятельности ребенка.</w:t>
      </w:r>
    </w:p>
    <w:p w:rsidR="004C5D0B" w:rsidRPr="004C5D0B" w:rsidRDefault="004C5D0B" w:rsidP="004C5D0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C5D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Необходимо гибкое и вариативное использование пространства. Среда должна служить удовлетворению потребностей и интересов ребенка.</w:t>
      </w:r>
    </w:p>
    <w:p w:rsidR="004C5D0B" w:rsidRPr="004C5D0B" w:rsidRDefault="004C5D0B" w:rsidP="004C5D0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C5D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Форма и дизайн предметов ориентирована на безопасность и возраст детей.</w:t>
      </w:r>
    </w:p>
    <w:p w:rsidR="004C5D0B" w:rsidRPr="004C5D0B" w:rsidRDefault="004C5D0B" w:rsidP="004C5D0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C5D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Элементы декора должны быть легко сменяемыми.</w:t>
      </w:r>
    </w:p>
    <w:p w:rsidR="004C5D0B" w:rsidRPr="004C5D0B" w:rsidRDefault="004C5D0B" w:rsidP="004C5D0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C5D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 В каждой группе необходимо предусмотреть место для детской экспериментальной деятельности.</w:t>
      </w:r>
    </w:p>
    <w:p w:rsidR="004C5D0B" w:rsidRPr="004C5D0B" w:rsidRDefault="004C5D0B" w:rsidP="004C5D0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C5D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6. Организуя предметную среду в групповом помещении необходимо учитывать закономерности психического развития, показатели их здоровья, психофизиологические и коммуникативные особенности, уровень общего и речевого развития, а также показатели эмоционально - </w:t>
      </w:r>
      <w:proofErr w:type="spellStart"/>
      <w:r w:rsidRPr="004C5D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потребностной</w:t>
      </w:r>
      <w:proofErr w:type="spellEnd"/>
      <w:r w:rsidRPr="004C5D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сферы.</w:t>
      </w:r>
    </w:p>
    <w:p w:rsidR="004C5D0B" w:rsidRPr="004C5D0B" w:rsidRDefault="004C5D0B" w:rsidP="004C5D0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C5D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 Цветовая палитра должна быть представлена теплыми, пастельными тонами.</w:t>
      </w:r>
    </w:p>
    <w:p w:rsidR="004C5D0B" w:rsidRPr="004C5D0B" w:rsidRDefault="004C5D0B" w:rsidP="004C5D0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C5D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8. При создании развивающего пространства в групповом помещении необходимо учитывать ведущую роль игровой деятельности.</w:t>
      </w:r>
    </w:p>
    <w:p w:rsidR="004C5D0B" w:rsidRPr="004C5D0B" w:rsidRDefault="004C5D0B" w:rsidP="004C5D0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C5D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9. Предметно-развивающая среда группы должна меняться в зависимости от возрастных особенностей детей, периода обучения, образовательной программы.</w:t>
      </w:r>
    </w:p>
    <w:p w:rsidR="004C5D0B" w:rsidRPr="004C5D0B" w:rsidRDefault="004C5D0B" w:rsidP="004C5D0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C5D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  Важно, что предметная среда имеет характер открытой, незамкнутой системы, способной к корректировке и развитию. Иначе говоря, среда не только развивающая, но и развивающаяся. При любых обстоятельствах предметный мир, окружающий ребенка, необходимо пополнять и обновлять, приспосабливая к новообразованиям определенного возраста.</w:t>
      </w:r>
    </w:p>
    <w:p w:rsidR="004C5D0B" w:rsidRPr="004C5D0B" w:rsidRDefault="004C5D0B" w:rsidP="004C5D0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C5D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Таким образом, создавая предметно-развивающую среду любой возрастной группы в ДОУ, необходимо учитывать психологические основы конструктивного взаимодействия участников </w:t>
      </w:r>
      <w:proofErr w:type="spellStart"/>
      <w:r w:rsidRPr="004C5D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воспитательно</w:t>
      </w:r>
      <w:proofErr w:type="spellEnd"/>
      <w:r w:rsidRPr="004C5D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-образовательного процесса, дизайн и эргономику современной среды дошкольного учреждения и психологические особенности возрастной группы, на которую нацелена данная среда.</w:t>
      </w:r>
    </w:p>
    <w:p w:rsidR="004C5D0B" w:rsidRPr="004C5D0B" w:rsidRDefault="004C5D0B" w:rsidP="004C5D0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C5D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713CDF" w:rsidRPr="004C5D0B" w:rsidRDefault="00713CDF">
      <w:pPr>
        <w:rPr>
          <w:rFonts w:ascii="Times New Roman" w:hAnsi="Times New Roman" w:cs="Times New Roman"/>
          <w:sz w:val="28"/>
          <w:szCs w:val="28"/>
        </w:rPr>
      </w:pPr>
    </w:p>
    <w:sectPr w:rsidR="00713CDF" w:rsidRPr="004C5D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7A6"/>
    <w:rsid w:val="003307A6"/>
    <w:rsid w:val="004C5D0B"/>
    <w:rsid w:val="00713CDF"/>
    <w:rsid w:val="00984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C5D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5D0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C5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C5D0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C5D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5D0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C5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C5D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898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1340</Words>
  <Characters>7642</Characters>
  <Application>Microsoft Office Word</Application>
  <DocSecurity>0</DocSecurity>
  <Lines>63</Lines>
  <Paragraphs>17</Paragraphs>
  <ScaleCrop>false</ScaleCrop>
  <Company>SPecialiST RePack</Company>
  <LinksUpToDate>false</LinksUpToDate>
  <CharactersWithSpaces>8965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2021-11-12T06:45:00Z</dcterms:created>
  <dcterms:modified xsi:type="dcterms:W3CDTF">2022-11-29T23:58:00Z</dcterms:modified>
</cp:coreProperties>
</file>