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16D" w:rsidRDefault="000A716D" w:rsidP="009E0AEA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Родительское собрание</w:t>
      </w:r>
    </w:p>
    <w:p w:rsidR="000A716D" w:rsidRDefault="000A716D" w:rsidP="009E0AEA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0A716D" w:rsidRPr="000A716D" w:rsidRDefault="000A716D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 w:rsidRPr="000A716D">
        <w:rPr>
          <w:b/>
          <w:color w:val="000000"/>
          <w:sz w:val="28"/>
          <w:szCs w:val="28"/>
        </w:rPr>
        <w:t>«</w:t>
      </w:r>
      <w:bookmarkStart w:id="0" w:name="_GoBack"/>
      <w:r w:rsidRPr="000A716D">
        <w:rPr>
          <w:b/>
          <w:color w:val="000000"/>
          <w:sz w:val="28"/>
          <w:szCs w:val="28"/>
        </w:rPr>
        <w:t>Как защитить детей от информации, причиняющей вред их здоровью и развитию</w:t>
      </w:r>
      <w:bookmarkEnd w:id="0"/>
      <w:r w:rsidRPr="000A716D">
        <w:rPr>
          <w:b/>
          <w:color w:val="000000"/>
          <w:sz w:val="28"/>
          <w:szCs w:val="28"/>
        </w:rPr>
        <w:t>».</w:t>
      </w:r>
    </w:p>
    <w:p w:rsidR="000A716D" w:rsidRPr="000A716D" w:rsidRDefault="000A716D" w:rsidP="009E0AEA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i/>
          <w:color w:val="000000"/>
          <w:sz w:val="22"/>
          <w:szCs w:val="22"/>
        </w:rPr>
      </w:pP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b/>
          <w:bCs/>
          <w:color w:val="000000"/>
        </w:rPr>
        <w:t>Тема:</w:t>
      </w:r>
      <w:r w:rsidRPr="0062220F">
        <w:rPr>
          <w:color w:val="000000"/>
        </w:rPr>
        <w:t> «Как защитить детей от информации, причиняющей вред их здоровью и развитию».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b/>
          <w:bCs/>
          <w:color w:val="000000"/>
        </w:rPr>
        <w:t>Цель:</w:t>
      </w:r>
      <w:r w:rsidRPr="0062220F">
        <w:rPr>
          <w:color w:val="000000"/>
        </w:rPr>
        <w:t> просвещение родителей по проблеме безопасного использования ресурсов сети Интернет.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b/>
          <w:bCs/>
          <w:color w:val="000000"/>
        </w:rPr>
        <w:t>Задачи: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1. Повысить уровень осведомленности родителей о негативном влиянии агрессивного контента СМИ и иных средств массовой коммуникации на детскую психику и способах его предупреждения.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2. Повысить уровень осведомленности родителей о нормах Федерального Закона № 436-ФЗ «О защите детей от информации, причиняющей вред их здоровью и развитию» и других нормативных правовых актах, регулирующих вопросы информационной безопасности детей.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 xml:space="preserve">3. Познакомить родителей с материалами «Методических рекомендаций о порядке использования личных устройств мобильной связи в общеобразовательных организациях» от 19.08.2019, разработанных </w:t>
      </w:r>
      <w:proofErr w:type="spellStart"/>
      <w:r w:rsidRPr="0062220F">
        <w:rPr>
          <w:color w:val="000000"/>
        </w:rPr>
        <w:t>Роспотребнадзором</w:t>
      </w:r>
      <w:proofErr w:type="spellEnd"/>
      <w:r w:rsidRPr="0062220F">
        <w:rPr>
          <w:color w:val="000000"/>
        </w:rPr>
        <w:t xml:space="preserve">, </w:t>
      </w:r>
      <w:proofErr w:type="spellStart"/>
      <w:r w:rsidRPr="0062220F">
        <w:rPr>
          <w:color w:val="000000"/>
        </w:rPr>
        <w:t>Минпросвещения</w:t>
      </w:r>
      <w:proofErr w:type="spellEnd"/>
      <w:r w:rsidRPr="0062220F">
        <w:rPr>
          <w:color w:val="000000"/>
        </w:rPr>
        <w:t xml:space="preserve">, </w:t>
      </w:r>
      <w:proofErr w:type="spellStart"/>
      <w:r w:rsidRPr="0062220F">
        <w:rPr>
          <w:color w:val="000000"/>
        </w:rPr>
        <w:t>Рособрнадзор</w:t>
      </w:r>
      <w:proofErr w:type="spellEnd"/>
      <w:r w:rsidRPr="0062220F">
        <w:rPr>
          <w:color w:val="000000"/>
        </w:rPr>
        <w:t xml:space="preserve"> и Российской академией образования, целью которых является профилактика возможного вреда здоровью школьников и повышения эффективности образовательного процесса.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4. Проанализировать с родителями способы безопасности ребенка от негативного влияния интернета.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b/>
          <w:bCs/>
          <w:color w:val="000000"/>
        </w:rPr>
        <w:t>Методы и приемы:</w:t>
      </w:r>
      <w:r w:rsidRPr="0062220F">
        <w:rPr>
          <w:color w:val="000000"/>
        </w:rPr>
        <w:t xml:space="preserve"> лекция, дискуссия, </w:t>
      </w:r>
      <w:proofErr w:type="spellStart"/>
      <w:r w:rsidRPr="0062220F">
        <w:rPr>
          <w:color w:val="000000"/>
        </w:rPr>
        <w:t>видеометод</w:t>
      </w:r>
      <w:proofErr w:type="spellEnd"/>
      <w:r w:rsidRPr="0062220F">
        <w:rPr>
          <w:color w:val="000000"/>
        </w:rPr>
        <w:t>, работа с анкетой, мозговой штурм.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b/>
          <w:bCs/>
          <w:color w:val="000000"/>
        </w:rPr>
        <w:t>Форма проведения: </w:t>
      </w:r>
      <w:r w:rsidRPr="0062220F">
        <w:rPr>
          <w:color w:val="000000"/>
        </w:rPr>
        <w:t>тематической дискуссии родителей, с приглашением специалистов, лекции, где в роли лектора выступает педагог, психолог, врач. Наиболее распространенная форма проведения родительского собрания - это доклад с последующими вопросами и обсуждениями.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b/>
          <w:bCs/>
          <w:color w:val="000000"/>
        </w:rPr>
        <w:t>Оборудование:</w:t>
      </w:r>
      <w:r w:rsidRPr="0062220F">
        <w:rPr>
          <w:color w:val="000000"/>
        </w:rPr>
        <w:t> компьютер с выходом в сеть Интернет, проектор, видеоролик «Безопасность детей», тест на наличие игровой интернет зависимости ребенка, памятка родителям по управлению безопасности детей в Интернете (буклет).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b/>
          <w:bCs/>
          <w:color w:val="000000"/>
        </w:rPr>
        <w:t>Ход собрания</w:t>
      </w:r>
    </w:p>
    <w:p w:rsidR="0062220F" w:rsidRPr="0062220F" w:rsidRDefault="0062220F" w:rsidP="009E0AEA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62220F">
        <w:rPr>
          <w:b/>
          <w:bCs/>
          <w:color w:val="000000"/>
        </w:rPr>
        <w:t xml:space="preserve">Вступительное слово </w:t>
      </w:r>
      <w:r w:rsidR="009E0AEA">
        <w:rPr>
          <w:b/>
          <w:bCs/>
          <w:color w:val="000000"/>
        </w:rPr>
        <w:t>воспитателя</w:t>
      </w:r>
      <w:r w:rsidRPr="0062220F">
        <w:rPr>
          <w:b/>
          <w:bCs/>
          <w:color w:val="000000"/>
        </w:rPr>
        <w:t>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Добрый день, уважаемые родители! Тема нашего собрания «Как защитить детей от информации, причиняющей вред их здоровью и развитию</w:t>
      </w:r>
      <w:r w:rsidRPr="0062220F">
        <w:rPr>
          <w:b/>
          <w:bCs/>
          <w:color w:val="000000"/>
        </w:rPr>
        <w:t>».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Проведение собрания актуальна для всей России, поскольку современные механизмы информационной безопасности несовершеннолетних важны для каждого города, для каждой отдельно взятой семьи. Почти 1,8 млрд. людей в мире подключены к интернету. Ежегодно растет число пользователей, среди которых все больше – детей и подростков. В России восемьдесят пять процентов российских детей в возрасте от 10 до 17 лет активно пользуются Интернетом. По статистическим данным в Сети они проводят до 25 часов в неделю и, как правило, пользуются Интернетом бесконтрольно. В современных условиях развития общества компьютер стал для ребенка и «другом», и «помощником», и даже «воспитателем», «учителем».</w:t>
      </w:r>
    </w:p>
    <w:p w:rsidR="0062220F" w:rsidRPr="0062220F" w:rsidRDefault="0062220F" w:rsidP="009E0AEA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62220F">
        <w:rPr>
          <w:b/>
          <w:bCs/>
          <w:color w:val="000000"/>
        </w:rPr>
        <w:t>Просмотр видеоролика «Безопасность детей».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D0D0D"/>
        </w:rPr>
        <w:t xml:space="preserve">Родителям предлагается просмотреть образовательный ролик в рамках социально-просветительской кампании «Безопасный интернет». </w:t>
      </w:r>
    </w:p>
    <w:p w:rsidR="0062220F" w:rsidRPr="0062220F" w:rsidRDefault="0062220F" w:rsidP="009E0AEA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62220F">
        <w:rPr>
          <w:b/>
          <w:bCs/>
          <w:color w:val="000000"/>
        </w:rPr>
        <w:t xml:space="preserve">Обсуждение полученной информации о негативном влиянии агрессивного контента СМИ и иных средств массовой коммуникации на детскую психику и способах его предупреждения, после просмотра </w:t>
      </w:r>
      <w:proofErr w:type="spellStart"/>
      <w:r w:rsidRPr="0062220F">
        <w:rPr>
          <w:b/>
          <w:bCs/>
          <w:color w:val="000000"/>
        </w:rPr>
        <w:t>видеролика</w:t>
      </w:r>
      <w:proofErr w:type="spellEnd"/>
      <w:r w:rsidRPr="0062220F">
        <w:rPr>
          <w:b/>
          <w:bCs/>
          <w:color w:val="000000"/>
        </w:rPr>
        <w:t>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 xml:space="preserve">Существует ряд аспектов при работе с компьютером, а в частности, с сетью Интернет, негативно влияющих на физическое, моральное, духовное здоровье подрастающего поколения, порождающих проблемы в поведении у психически неустойчивых школьников, представляющих для детей угрозу. Мощное воздействие на детей, их нравственные установки оказывает широко распространяемая кино- и видеопродукция, напичканная сценами убийств, грабежей, разбоев, хулиганства, изнасилований, самоубийств и других преступных и антиобщественных проявлений. В связи с этим необходимо направить все усилия на защиту детей от информации, причиняющей вред их здоровью и развитию. Просвещение подрастающего поколения, знание ребенком элементарных правил отбора </w:t>
      </w:r>
      <w:r w:rsidRPr="0062220F">
        <w:rPr>
          <w:color w:val="000000"/>
        </w:rPr>
        <w:lastRenderedPageBreak/>
        <w:t xml:space="preserve">информации, а также умение ею пользоваться способствует развитию системы защиты прав детей. Зачастую дети принимают всё, что видят по телевизору и в Интернете, за чистую монету. В силу возраста, отсутствия жизненного опыта и знаний в области </w:t>
      </w:r>
      <w:proofErr w:type="spellStart"/>
      <w:r w:rsidRPr="0062220F">
        <w:rPr>
          <w:color w:val="000000"/>
        </w:rPr>
        <w:t>медиаграмотности</w:t>
      </w:r>
      <w:proofErr w:type="spellEnd"/>
      <w:r w:rsidRPr="0062220F">
        <w:rPr>
          <w:color w:val="000000"/>
        </w:rPr>
        <w:t xml:space="preserve"> они не всегда умеют распознать </w:t>
      </w:r>
      <w:proofErr w:type="spellStart"/>
      <w:r w:rsidRPr="0062220F">
        <w:rPr>
          <w:color w:val="000000"/>
        </w:rPr>
        <w:t>манипулятивные</w:t>
      </w:r>
      <w:proofErr w:type="spellEnd"/>
      <w:r w:rsidRPr="0062220F">
        <w:rPr>
          <w:color w:val="000000"/>
        </w:rPr>
        <w:t xml:space="preserve"> техники, используемые при подаче рекламной и иной информации, не анализируют степень достоверности информации и подлинность ее источников. Поэтому проблема защиты физического и духовно-нравственного здоровья детей в современной медиа-среде становится все более актуальной в связи с тем, что возраст, в котором человек начинает работать с Интернет, становится все моложе, а численность несовершеннолетних пользователей увеличивается.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b/>
          <w:i/>
          <w:color w:val="000000"/>
        </w:rPr>
      </w:pPr>
      <w:r w:rsidRPr="0062220F">
        <w:rPr>
          <w:b/>
          <w:i/>
          <w:color w:val="000000"/>
        </w:rPr>
        <w:t>Угрозами информационно-психологической безопасности детей является: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1. Получение детьми непристойных (то есть не соответствующих принятым стандартам нравственности) материалов различного характера (например, порнографии, материалов, содержащих жестокость и ненормативную лексику, вульгарные или шокирующие выражения);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2. Получение детьми материалов, в содержании которых отражается национальная или другая (например, религиозная, социальная) нетерпимость и пропаганда расового, национального и религиозного неравенства или антиобщественного поведения;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3. Получение детьми материалов, содержащих рекламу и пропаганду опасной и вредной для здоровья человека продукции (например, алкоголя, табачных изделий, наркотических веществ).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Современные дети и подростки, которых называют «цифровыми гражданами» легко осваивают компьютер, мобильные устройства и умело пользуются ими. При этом навыки детей в области безопасности в Интернете отстают от их способности осваивать новые приложения и устройства.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Основные опасности в Интернете для детей и подростков следующие: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 xml:space="preserve">1. </w:t>
      </w:r>
      <w:proofErr w:type="spellStart"/>
      <w:r w:rsidRPr="0062220F">
        <w:rPr>
          <w:color w:val="000000"/>
        </w:rPr>
        <w:t>Кибербуллинг</w:t>
      </w:r>
      <w:proofErr w:type="spellEnd"/>
      <w:r w:rsidRPr="0062220F">
        <w:rPr>
          <w:color w:val="000000"/>
        </w:rPr>
        <w:t xml:space="preserve"> (интернет-травля).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2. Использование Интернета для манипуляции сознанием детей и подростков (пропаганда экстремистского, антисоциального поведения, суицидов, вовлечение в опасные игры).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3. "Незнакомый друг" в социальных сетях.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 xml:space="preserve">4. </w:t>
      </w:r>
      <w:proofErr w:type="spellStart"/>
      <w:r w:rsidRPr="0062220F">
        <w:rPr>
          <w:color w:val="000000"/>
        </w:rPr>
        <w:t>Кибермошенничество</w:t>
      </w:r>
      <w:proofErr w:type="spellEnd"/>
      <w:r w:rsidRPr="0062220F">
        <w:rPr>
          <w:color w:val="000000"/>
        </w:rPr>
        <w:t>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5. Безопасность доступа в Сеть и кража личных данных техническими средствами.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6. Незаконный сбор персональных данных несовершеннолетних и (или) распространение их в открытом доступе.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7. Просмотр сайтов для взрослых.</w:t>
      </w:r>
    </w:p>
    <w:p w:rsidR="0062220F" w:rsidRPr="0062220F" w:rsidRDefault="0062220F" w:rsidP="009E0AEA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62220F">
        <w:rPr>
          <w:b/>
          <w:bCs/>
          <w:color w:val="000000"/>
        </w:rPr>
        <w:t>Доведение до сведения родителей о нормах Федерального Закона</w:t>
      </w:r>
      <w:r w:rsidRPr="0062220F">
        <w:rPr>
          <w:b/>
          <w:bCs/>
          <w:color w:val="000000"/>
        </w:rPr>
        <w:br/>
        <w:t>№ 436-ФЗ «О защите детей от информации, причиняющей вред их здоровью и развитию» и других нормативных правовых актах, регулирующих вопросы информационной безопасности детей.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По Конституции РФ каждый имеет право свободно искать, получать, передавать, производить и распространять информацию любым законным способом. Это положение Конституции РФ, в соответствии со ст. 17 Конвенции о правах ребенка, обеспечивает каждому ребенку возможность доступа к информации и материалам, которые направлены на содействие его социальному, духовному и моральному благополучию, а также здоровому физическому и психическому развитию ребенка. Поэтому в образовательных учреждениях по программе «Образование», были созданы компьютерные классы с подключением их к Интернету, что расширило возможности оперативного обращения школьников к современной информации. В соответствии с этой программой был принят Федеральный Закон № 436-ФЗ «О защите детей от информации, причиняющей вред их здоровью и развитию», который регулирует отношения, связанные с защитой детей от информации, причиняющей вред их здоровью и (или) развитию, в том числе от такой информации, содержащейся в информационной продукции.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  <w:u w:val="single"/>
        </w:rPr>
        <w:t>Информационная безопасность детей</w:t>
      </w:r>
      <w:r w:rsidRPr="0062220F">
        <w:rPr>
          <w:color w:val="000000"/>
        </w:rPr>
        <w:t> - состояние защищенности детей,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развитию;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  <w:u w:val="single"/>
        </w:rPr>
        <w:t>информационная продукция</w:t>
      </w:r>
      <w:r w:rsidRPr="0062220F">
        <w:rPr>
          <w:color w:val="000000"/>
        </w:rPr>
        <w:t xml:space="preserve"> - предназначенные для оборота на территории Российской Федерации продукция средств массовой информации, печатная продукция, аудиовизуальная продукция на любых видах носителей, программы для электронных вычислительных машин (программы для </w:t>
      </w:r>
      <w:r w:rsidRPr="0062220F">
        <w:rPr>
          <w:color w:val="000000"/>
        </w:rPr>
        <w:lastRenderedPageBreak/>
        <w:t>ЭВМ) и базы данных, а также информация, распространяемая посредством зрелищных мероприятий, посредством информационно-телекоммуникационных сетей, в том числе сети "Интернет", и сетей подвижной радиотелефонной связи (</w:t>
      </w:r>
      <w:hyperlink r:id="rId6" w:history="1">
        <w:r w:rsidRPr="0062220F">
          <w:rPr>
            <w:rStyle w:val="a4"/>
            <w:color w:val="0066FF"/>
          </w:rPr>
          <w:t>ФЗ №436</w:t>
        </w:r>
      </w:hyperlink>
      <w:r w:rsidRPr="0062220F">
        <w:rPr>
          <w:color w:val="000000"/>
        </w:rPr>
        <w:t>)</w:t>
      </w:r>
    </w:p>
    <w:p w:rsidR="0062220F" w:rsidRPr="0062220F" w:rsidRDefault="0062220F" w:rsidP="009E0AEA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62220F">
        <w:rPr>
          <w:b/>
          <w:bCs/>
          <w:color w:val="000000"/>
        </w:rPr>
        <w:t xml:space="preserve">Знакомство родителей с материалами «Методических рекомендаций о порядке использования личных устройств мобильной связи в общеобразовательных организациях» от 19.08.2019, разработанных </w:t>
      </w:r>
      <w:proofErr w:type="spellStart"/>
      <w:r w:rsidRPr="0062220F">
        <w:rPr>
          <w:b/>
          <w:bCs/>
          <w:color w:val="000000"/>
        </w:rPr>
        <w:t>Роспотребнадзором</w:t>
      </w:r>
      <w:proofErr w:type="spellEnd"/>
      <w:r w:rsidRPr="0062220F">
        <w:rPr>
          <w:b/>
          <w:bCs/>
          <w:color w:val="000000"/>
        </w:rPr>
        <w:t xml:space="preserve">, </w:t>
      </w:r>
      <w:proofErr w:type="spellStart"/>
      <w:r w:rsidRPr="0062220F">
        <w:rPr>
          <w:b/>
          <w:bCs/>
          <w:color w:val="000000"/>
        </w:rPr>
        <w:t>Минпросвещения</w:t>
      </w:r>
      <w:proofErr w:type="spellEnd"/>
      <w:r w:rsidRPr="0062220F">
        <w:rPr>
          <w:b/>
          <w:bCs/>
          <w:color w:val="000000"/>
        </w:rPr>
        <w:t xml:space="preserve">, </w:t>
      </w:r>
      <w:proofErr w:type="spellStart"/>
      <w:r w:rsidRPr="0062220F">
        <w:rPr>
          <w:b/>
          <w:bCs/>
          <w:color w:val="000000"/>
        </w:rPr>
        <w:t>Рособрнадзор</w:t>
      </w:r>
      <w:proofErr w:type="spellEnd"/>
      <w:r w:rsidRPr="0062220F">
        <w:rPr>
          <w:b/>
          <w:bCs/>
          <w:color w:val="000000"/>
        </w:rPr>
        <w:t xml:space="preserve"> и Российской академией образования.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proofErr w:type="spellStart"/>
      <w:r w:rsidRPr="0062220F">
        <w:rPr>
          <w:color w:val="000000"/>
        </w:rPr>
        <w:t>Роспотребнадзор</w:t>
      </w:r>
      <w:proofErr w:type="spellEnd"/>
      <w:r w:rsidRPr="0062220F">
        <w:rPr>
          <w:color w:val="000000"/>
        </w:rPr>
        <w:t xml:space="preserve">, </w:t>
      </w:r>
      <w:proofErr w:type="spellStart"/>
      <w:r w:rsidRPr="0062220F">
        <w:rPr>
          <w:color w:val="000000"/>
        </w:rPr>
        <w:t>Минпросвещения</w:t>
      </w:r>
      <w:proofErr w:type="spellEnd"/>
      <w:r w:rsidRPr="0062220F">
        <w:rPr>
          <w:color w:val="000000"/>
        </w:rPr>
        <w:t xml:space="preserve">, </w:t>
      </w:r>
      <w:proofErr w:type="spellStart"/>
      <w:r w:rsidRPr="0062220F">
        <w:rPr>
          <w:color w:val="000000"/>
        </w:rPr>
        <w:t>Рособрнадзор</w:t>
      </w:r>
      <w:proofErr w:type="spellEnd"/>
      <w:r w:rsidRPr="0062220F">
        <w:rPr>
          <w:color w:val="000000"/>
        </w:rPr>
        <w:t xml:space="preserve"> и Российская академия образования, подготовили </w:t>
      </w:r>
      <w:hyperlink r:id="rId7" w:history="1">
        <w:r w:rsidRPr="0062220F">
          <w:rPr>
            <w:rStyle w:val="a4"/>
            <w:color w:val="000000"/>
          </w:rPr>
          <w:t>методические рекомендации о порядке использования личных устройств мобильной связи в общеобразовательных организациях.</w:t>
        </w:r>
      </w:hyperlink>
      <w:r w:rsidRPr="0062220F">
        <w:rPr>
          <w:color w:val="000000"/>
        </w:rPr>
        <w:t> В представленном документе, органам управления образованием субъектов РФ, местного самоуправления в сфере образования и общеобразовательным организациям, с целью профилактики возможного вреда здоровью школьников и повышения эффективности образовательного процесса, рекомендуется рассмотреть вопрос об ограничении использования мобильных устройств связи в образовательных организациях.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 xml:space="preserve">Методические рекомендации подготовлены на основе анализа международного опыта использования устройств мобильной связи школьниками, а также по итогам опроса общественного мнения, проведенного </w:t>
      </w:r>
      <w:proofErr w:type="spellStart"/>
      <w:r w:rsidRPr="0062220F">
        <w:rPr>
          <w:color w:val="000000"/>
        </w:rPr>
        <w:t>Минпросвещения</w:t>
      </w:r>
      <w:proofErr w:type="spellEnd"/>
      <w:r w:rsidRPr="0062220F">
        <w:rPr>
          <w:color w:val="000000"/>
        </w:rPr>
        <w:t xml:space="preserve">, </w:t>
      </w:r>
      <w:proofErr w:type="spellStart"/>
      <w:r w:rsidRPr="0062220F">
        <w:rPr>
          <w:color w:val="000000"/>
        </w:rPr>
        <w:t>Рособрнадзором</w:t>
      </w:r>
      <w:proofErr w:type="spellEnd"/>
      <w:r w:rsidRPr="0062220F">
        <w:rPr>
          <w:color w:val="000000"/>
        </w:rPr>
        <w:t xml:space="preserve"> и </w:t>
      </w:r>
      <w:proofErr w:type="spellStart"/>
      <w:r w:rsidRPr="0062220F">
        <w:rPr>
          <w:color w:val="000000"/>
        </w:rPr>
        <w:t>Роспотребнадзором</w:t>
      </w:r>
      <w:proofErr w:type="spellEnd"/>
      <w:r w:rsidRPr="0062220F">
        <w:rPr>
          <w:color w:val="000000"/>
        </w:rPr>
        <w:t>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 xml:space="preserve">В ходе опроса 61% обучающихся, 89% родителей и 90% педагогов поддержали ограничение использования мобильных телефонов школьниками во время уроков. Более половины школьников согласны с тем, что неупорядоченное использование мобильных телефонов может нанести вред их здоровью и отвлекает от учебного процесса. Анализ международного опыта использования мобильных телефонов школьниками выявил, что длительное время их использования, а также использование во время пребывания в школе могут привести к нарушениям психики, </w:t>
      </w:r>
      <w:proofErr w:type="spellStart"/>
      <w:r w:rsidRPr="0062220F">
        <w:rPr>
          <w:color w:val="000000"/>
        </w:rPr>
        <w:t>гиперактивности</w:t>
      </w:r>
      <w:proofErr w:type="spellEnd"/>
      <w:r w:rsidRPr="0062220F">
        <w:rPr>
          <w:color w:val="000000"/>
        </w:rPr>
        <w:t>, раздражительности, нарушениям сна, а также снижению умственной работоспособности, ослаблению памяти и внимания.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В подготовленном документе органам управления образованием регионов и муниципалитетов, а также школам рекомендуется рассмотреть вопрос об ограничении использования мобильных устройств связи в образовательной организации обучающимися, за исключением детей, нуждающихся в пользовании такими устройствами по состоянию здоровья (например, для мониторинга сахара крови при сахарном диабете), а также педагогическими работниками и родителями. В частности рекомендуется предусмотреть для всех участников образовательного процесса целесообразность перевода устройств мобильной связи в режим «без звука» при входе в образовательную организацию. При необходимости и возможности, школам рекомендуется предусмотреть места хранения мобильных телефонов учеников во время образовательного процесса, согласовать способы коммуникации родителей с обучающимися в случае возникновения необходимости или внештатной ситуации, проводить разъяснительную работу по вопросам профилактики неблагоприятных для здоровья и обучения детей эффектов от воздействия устройств мобильной связи и воспитания культуры пользования такими устройствами.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 xml:space="preserve">В течение года </w:t>
      </w:r>
      <w:proofErr w:type="spellStart"/>
      <w:r w:rsidRPr="0062220F">
        <w:rPr>
          <w:color w:val="000000"/>
        </w:rPr>
        <w:t>Роспотребнадзором</w:t>
      </w:r>
      <w:proofErr w:type="spellEnd"/>
      <w:r w:rsidRPr="0062220F">
        <w:rPr>
          <w:color w:val="000000"/>
        </w:rPr>
        <w:t xml:space="preserve"> будет проведен мониторинг функционального состояния здоровья школьников при ограничении использования мобильных устройств связи, а </w:t>
      </w:r>
      <w:proofErr w:type="spellStart"/>
      <w:r w:rsidRPr="0062220F">
        <w:rPr>
          <w:color w:val="000000"/>
        </w:rPr>
        <w:t>Рособрнадзором</w:t>
      </w:r>
      <w:proofErr w:type="spellEnd"/>
      <w:r w:rsidRPr="0062220F">
        <w:rPr>
          <w:color w:val="000000"/>
        </w:rPr>
        <w:t xml:space="preserve"> совместно с Российской академией образования - выборочный мониторинг повышения эффективности образовательного процесса.</w:t>
      </w:r>
    </w:p>
    <w:p w:rsidR="0062220F" w:rsidRPr="0062220F" w:rsidRDefault="0062220F" w:rsidP="009E0AEA">
      <w:pPr>
        <w:pStyle w:val="a3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62220F">
        <w:rPr>
          <w:b/>
          <w:bCs/>
          <w:color w:val="000000"/>
        </w:rPr>
        <w:t>Проигрывание ситуаций, анализ, обсуждение проблемы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Обсуждение с родителями результатов тестирования их детей на знание правил поведения в Интернете (Приложение 1).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Родителям предлагается разыграть определенные ситуации, затем обсудить проблему.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b/>
          <w:bCs/>
          <w:color w:val="000000"/>
        </w:rPr>
        <w:t>Вопросы для обсуждения: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- Знакомы ли Вам такие ситуации?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- Компьютерные игры – бесполезное, вредное занятие или совсем наоборот?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- Как сделать общение ребёнка с компьютером безопасным и полезным?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- Какие Вы можете дать советы?</w:t>
      </w:r>
    </w:p>
    <w:p w:rsidR="0062220F" w:rsidRPr="0062220F" w:rsidRDefault="0062220F" w:rsidP="009E0AEA">
      <w:pPr>
        <w:pStyle w:val="a3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62220F">
        <w:rPr>
          <w:b/>
          <w:bCs/>
          <w:color w:val="000000"/>
        </w:rPr>
        <w:t>Мозговой штурм «Безопасность детей в сети Интернет».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lastRenderedPageBreak/>
        <w:t>Родителям предлагается ответить на несколько вопросов. (Все вопросы не являются обязательными для ответа). (Приложение 2).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Обсуждение с родителями, какими способами можно обезопасить ребенка от негативного влияния интернета (Буклет).</w:t>
      </w:r>
    </w:p>
    <w:p w:rsidR="0062220F" w:rsidRPr="0062220F" w:rsidRDefault="0062220F" w:rsidP="009E0AEA">
      <w:pPr>
        <w:pStyle w:val="a3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62220F">
        <w:rPr>
          <w:b/>
          <w:bCs/>
          <w:color w:val="000000"/>
        </w:rPr>
        <w:t>Вывод.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Действительно, информационные и коммуникационные технологии открывают уникальные возможности для системы образования, вместе с тем все большую актуальность приобретает проблема безопасности ребенка в информационном обществе отличающегося информационной насыщенностью и интенсивностью, многоканальностью влияний, многообразием транслируемых ценностей. Вы, уважаемые родители должны помнить о чрезвычайной опасности, которая кроется не столько в самом компьютере, сколько в доступной для всех желающих информации, размещенной в сетях.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Приложение1.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b/>
          <w:bCs/>
          <w:color w:val="000000"/>
        </w:rPr>
        <w:t>Тестирование детей на знание правил поведения в Интернете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1) Новый друг, в чьих данных указан тот же возраст, что и у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тебя, предлагает тебе обменяться фотографиями.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A</w:t>
      </w:r>
      <w:proofErr w:type="gramStart"/>
      <w:r w:rsidRPr="0062220F">
        <w:rPr>
          <w:color w:val="000000"/>
        </w:rPr>
        <w:t xml:space="preserve"> П</w:t>
      </w:r>
      <w:proofErr w:type="gramEnd"/>
      <w:r w:rsidRPr="0062220F">
        <w:rPr>
          <w:color w:val="000000"/>
        </w:rPr>
        <w:t>опрошу его фото, и потом отправлю своё.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B</w:t>
      </w:r>
      <w:proofErr w:type="gramStart"/>
      <w:r w:rsidRPr="0062220F">
        <w:rPr>
          <w:color w:val="000000"/>
        </w:rPr>
        <w:t xml:space="preserve"> П</w:t>
      </w:r>
      <w:proofErr w:type="gramEnd"/>
      <w:r w:rsidRPr="0062220F">
        <w:rPr>
          <w:color w:val="000000"/>
        </w:rPr>
        <w:t>осоветуюсь с родителями.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2) В чате тебя обозвали очень грубыми словами.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A</w:t>
      </w:r>
      <w:proofErr w:type="gramStart"/>
      <w:r w:rsidRPr="0062220F">
        <w:rPr>
          <w:color w:val="000000"/>
        </w:rPr>
        <w:t xml:space="preserve"> С</w:t>
      </w:r>
      <w:proofErr w:type="gramEnd"/>
      <w:r w:rsidRPr="0062220F">
        <w:rPr>
          <w:color w:val="000000"/>
        </w:rPr>
        <w:t>кажу в ответ: «Сам такой».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B</w:t>
      </w:r>
      <w:proofErr w:type="gramStart"/>
      <w:r w:rsidRPr="0062220F">
        <w:rPr>
          <w:color w:val="000000"/>
        </w:rPr>
        <w:t xml:space="preserve"> П</w:t>
      </w:r>
      <w:proofErr w:type="gramEnd"/>
      <w:r w:rsidRPr="0062220F">
        <w:rPr>
          <w:color w:val="000000"/>
        </w:rPr>
        <w:t>рекращу разговор с этим человеком.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3) Знакомый предложил разослать телефон и адрес «плохой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девочки», чтобы все знали о ней.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A</w:t>
      </w:r>
      <w:proofErr w:type="gramStart"/>
      <w:r w:rsidRPr="0062220F">
        <w:rPr>
          <w:color w:val="000000"/>
        </w:rPr>
        <w:t xml:space="preserve"> П</w:t>
      </w:r>
      <w:proofErr w:type="gramEnd"/>
      <w:r w:rsidRPr="0062220F">
        <w:rPr>
          <w:color w:val="000000"/>
        </w:rPr>
        <w:t>отребую доказательств, что она плохая.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B</w:t>
      </w:r>
      <w:proofErr w:type="gramStart"/>
      <w:r w:rsidRPr="0062220F">
        <w:rPr>
          <w:color w:val="000000"/>
        </w:rPr>
        <w:t xml:space="preserve"> С</w:t>
      </w:r>
      <w:proofErr w:type="gramEnd"/>
      <w:r w:rsidRPr="0062220F">
        <w:rPr>
          <w:color w:val="000000"/>
        </w:rPr>
        <w:t>разу откажусь.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4) Пришло сообщение с заголовком «От провайдера» –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запрашивают твой логин и пароль для входа в Интернет.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A</w:t>
      </w:r>
      <w:proofErr w:type="gramStart"/>
      <w:r w:rsidRPr="0062220F">
        <w:rPr>
          <w:color w:val="000000"/>
        </w:rPr>
        <w:t xml:space="preserve"> В</w:t>
      </w:r>
      <w:proofErr w:type="gramEnd"/>
      <w:r w:rsidRPr="0062220F">
        <w:rPr>
          <w:color w:val="000000"/>
        </w:rPr>
        <w:t>ышлю только пароль: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они сами должны знать логин.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B</w:t>
      </w:r>
      <w:proofErr w:type="gramStart"/>
      <w:r w:rsidRPr="0062220F">
        <w:rPr>
          <w:color w:val="000000"/>
        </w:rPr>
        <w:t xml:space="preserve"> О</w:t>
      </w:r>
      <w:proofErr w:type="gramEnd"/>
      <w:r w:rsidRPr="0062220F">
        <w:rPr>
          <w:color w:val="000000"/>
        </w:rPr>
        <w:t>тмечу письмо как Спам.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Посчитай, сколько получилось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ответов «А» и сколько «B».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b/>
          <w:bCs/>
          <w:color w:val="000000"/>
        </w:rPr>
        <w:t>4 «А»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Тебе ещё многому надо научиться.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b/>
          <w:bCs/>
          <w:color w:val="000000"/>
        </w:rPr>
        <w:t>3 «А» и 1 «В»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Внимательно прочитай эту памятку.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b/>
          <w:bCs/>
          <w:color w:val="000000"/>
        </w:rPr>
        <w:t>2 «А» и 2 «В»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Неплохо, но ты защищён лишь наполовину.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b/>
          <w:bCs/>
          <w:color w:val="000000"/>
        </w:rPr>
        <w:t>1 «А» и 3 «В»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Ты почти справился,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но есть слабые места.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b/>
          <w:bCs/>
          <w:color w:val="000000"/>
        </w:rPr>
        <w:t>4 «В»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Молодец! К Интернету готов!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Приложение 2.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b/>
          <w:bCs/>
          <w:color w:val="000000"/>
        </w:rPr>
        <w:t>Анкета для родителей.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Просим Вас ответить на несколько вопросов. (Все вопросы не являются обязательными для ответа).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1.Есть ли у Вас дома компьютер?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да (один)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да (несколько)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нет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2.Кто пользуется компьютером у Вас дома?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lastRenderedPageBreak/>
        <w:t>-только родители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-только ребенок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-все члены семьи (родители и дети)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3.Используете ли Вы средства блокировки?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-на компьютере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-на телевизоре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4.Имеется ли адрес электронной почты Вашего ребенка?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-да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нет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5.Имееются ли домашние правила посещения детьми Интернет?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-да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-нет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6.Пользуетись ли Вы поисковыми браузерами для детей?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-да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-нет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7.Контролируете ли Вы информацию, которую скачивает Ваш ребенок?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-да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-нет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8.Контролируете ли в какие игры играет Ваш ребенок?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-да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-нет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9.Контролируете ли Вы с кем общается Ваш ребенок в сети Интернет?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-да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-нет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t>10.С какими законодательными актами Российской Федерации по информационной безопасности несовершеннолетних Вы познакомились? (перечислить)</w:t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  <w:r w:rsidRPr="0062220F">
        <w:rPr>
          <w:color w:val="000000"/>
        </w:rPr>
        <w:br/>
      </w:r>
    </w:p>
    <w:p w:rsidR="0062220F" w:rsidRPr="0062220F" w:rsidRDefault="0062220F" w:rsidP="009E0AEA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</w:rPr>
      </w:pPr>
    </w:p>
    <w:p w:rsidR="00ED3984" w:rsidRPr="0062220F" w:rsidRDefault="00ED3984" w:rsidP="009E0AEA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sectPr w:rsidR="00ED3984" w:rsidRPr="0062220F" w:rsidSect="006222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77A50"/>
    <w:multiLevelType w:val="multilevel"/>
    <w:tmpl w:val="29C23B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A92D89"/>
    <w:multiLevelType w:val="multilevel"/>
    <w:tmpl w:val="2ED657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F20BFA"/>
    <w:multiLevelType w:val="multilevel"/>
    <w:tmpl w:val="39E2E6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B21876"/>
    <w:multiLevelType w:val="multilevel"/>
    <w:tmpl w:val="3E163A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552A3D"/>
    <w:multiLevelType w:val="multilevel"/>
    <w:tmpl w:val="4ADA1E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4F5E10"/>
    <w:multiLevelType w:val="multilevel"/>
    <w:tmpl w:val="C24451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5103D0"/>
    <w:multiLevelType w:val="multilevel"/>
    <w:tmpl w:val="03A8BD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262078"/>
    <w:multiLevelType w:val="multilevel"/>
    <w:tmpl w:val="8D8EE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0F"/>
    <w:rsid w:val="000A716D"/>
    <w:rsid w:val="0062220F"/>
    <w:rsid w:val="009E0AEA"/>
    <w:rsid w:val="00ED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220F"/>
    <w:rPr>
      <w:color w:val="0000FF"/>
      <w:u w:val="single"/>
    </w:rPr>
  </w:style>
  <w:style w:type="paragraph" w:customStyle="1" w:styleId="c5">
    <w:name w:val="c5"/>
    <w:basedOn w:val="a"/>
    <w:rsid w:val="000A7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A716D"/>
  </w:style>
  <w:style w:type="paragraph" w:customStyle="1" w:styleId="c8">
    <w:name w:val="c8"/>
    <w:basedOn w:val="a"/>
    <w:rsid w:val="000A7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220F"/>
    <w:rPr>
      <w:color w:val="0000FF"/>
      <w:u w:val="single"/>
    </w:rPr>
  </w:style>
  <w:style w:type="paragraph" w:customStyle="1" w:styleId="c5">
    <w:name w:val="c5"/>
    <w:basedOn w:val="a"/>
    <w:rsid w:val="000A7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A716D"/>
  </w:style>
  <w:style w:type="paragraph" w:customStyle="1" w:styleId="c8">
    <w:name w:val="c8"/>
    <w:basedOn w:val="a"/>
    <w:rsid w:val="000A7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3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fourok.ru/go.html?href=http%3A%2F%2Fwww.rospotrebnadzor.ru%2Fdocuments%2Fdetails.php%3FELEMENT_ID%3D124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www.consultant.ru%2Fcons%2Fcgi%2Fonline.cgi%3Freq%3Ddoc%26base%3DLAW%26n%3D324012%26fld%3D134%26dst%3D1000000001%2C0%26rnd%3D0.752874677681187%2301040484049362286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2189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2021-11-12T15:38:00Z</dcterms:created>
  <dcterms:modified xsi:type="dcterms:W3CDTF">2024-04-17T06:06:00Z</dcterms:modified>
</cp:coreProperties>
</file>