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EE" w:rsidRPr="00CA0A10" w:rsidRDefault="002E7AEE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 </w:t>
      </w:r>
      <w:r w:rsidR="00CA0A10" w:rsidRPr="00CA0A10">
        <w:rPr>
          <w:rFonts w:ascii="Times New Roman" w:hAnsi="Times New Roman" w:cs="Times New Roman"/>
          <w:sz w:val="24"/>
          <w:szCs w:val="24"/>
        </w:rPr>
        <w:t>6 «Берёзка</w:t>
      </w:r>
      <w:r w:rsidRPr="00CA0A1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48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5"/>
        <w:gridCol w:w="4410"/>
      </w:tblGrid>
      <w:tr w:rsidR="002E7AEE" w:rsidRPr="00CA0A10" w:rsidTr="00CA0A10">
        <w:tc>
          <w:tcPr>
            <w:tcW w:w="4715" w:type="dxa"/>
            <w:tcBorders>
              <w:bottom w:val="dotted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AEE" w:rsidRPr="00CA0A10" w:rsidRDefault="002E7AEE" w:rsidP="00CA0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E7AEE" w:rsidRPr="00CA0A10" w:rsidRDefault="002E7AEE" w:rsidP="00CA0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2E7AEE" w:rsidRPr="00CA0A10" w:rsidRDefault="002E7AEE" w:rsidP="00CA0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МБДОУ Детский сад № 6</w:t>
            </w:r>
          </w:p>
          <w:p w:rsidR="005503C7" w:rsidRPr="00CA0A10" w:rsidRDefault="002E7AEE" w:rsidP="00CA0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(про</w:t>
            </w:r>
            <w:r w:rsidR="00CA0A10" w:rsidRPr="00CA0A10">
              <w:rPr>
                <w:rFonts w:ascii="Times New Roman" w:hAnsi="Times New Roman" w:cs="Times New Roman"/>
                <w:sz w:val="24"/>
                <w:szCs w:val="24"/>
              </w:rPr>
              <w:t>токол от 12 апреля 2023 г. № 3)</w:t>
            </w:r>
          </w:p>
        </w:tc>
        <w:tc>
          <w:tcPr>
            <w:tcW w:w="4410" w:type="dxa"/>
            <w:tcBorders>
              <w:bottom w:val="dotted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AEE" w:rsidRPr="00CA0A10" w:rsidRDefault="002E7AEE" w:rsidP="00CA0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E7AEE" w:rsidRPr="00CA0A10" w:rsidRDefault="002E7AEE" w:rsidP="00CA0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 6</w:t>
            </w:r>
          </w:p>
          <w:p w:rsidR="002E7AEE" w:rsidRPr="00CA0A10" w:rsidRDefault="002E7AEE" w:rsidP="00CA0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     С.Т.Антонова. </w:t>
            </w:r>
          </w:p>
          <w:p w:rsidR="002E7AEE" w:rsidRPr="00CA0A10" w:rsidRDefault="00CA0A10" w:rsidP="00CA0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13 апреля 2023 г.</w:t>
            </w:r>
          </w:p>
        </w:tc>
      </w:tr>
    </w:tbl>
    <w:p w:rsidR="00CA0A10" w:rsidRP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Отчет о результатах </w:t>
      </w:r>
      <w:proofErr w:type="spellStart"/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самообследования</w:t>
      </w:r>
      <w:proofErr w:type="spellEnd"/>
    </w:p>
    <w:p w:rsidR="00CA0A10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«Детский сад №6 «Берёзка» за 2022 год</w:t>
      </w:r>
    </w:p>
    <w:p w:rsidR="002E7AEE" w:rsidRPr="00CA0A10" w:rsidRDefault="002E7AEE" w:rsidP="00CA0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Общие сведения об образовательной организации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E7AEE" w:rsidRPr="00CA0A10" w:rsidTr="00943C86">
        <w:tc>
          <w:tcPr>
            <w:tcW w:w="4672" w:type="dxa"/>
          </w:tcPr>
          <w:p w:rsidR="002E7AEE" w:rsidRPr="00CA0A10" w:rsidRDefault="002E7AEE" w:rsidP="00CA0A10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</w:t>
            </w: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4673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«МБДОУ Детский сад №6 «Берёзка»</w:t>
            </w:r>
          </w:p>
        </w:tc>
      </w:tr>
      <w:tr w:rsidR="002E7AEE" w:rsidRPr="00CA0A10" w:rsidTr="00943C86">
        <w:tc>
          <w:tcPr>
            <w:tcW w:w="4672" w:type="dxa"/>
          </w:tcPr>
          <w:p w:rsidR="002E7AEE" w:rsidRPr="00CA0A10" w:rsidRDefault="002E7AEE" w:rsidP="00CA0A10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673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Светлана Тимофеевна</w:t>
            </w:r>
          </w:p>
        </w:tc>
      </w:tr>
      <w:tr w:rsidR="002E7AEE" w:rsidRPr="00CA0A10" w:rsidTr="00943C86">
        <w:tc>
          <w:tcPr>
            <w:tcW w:w="4672" w:type="dxa"/>
          </w:tcPr>
          <w:p w:rsidR="002E7AEE" w:rsidRPr="00CA0A10" w:rsidRDefault="002E7AEE" w:rsidP="00CA0A10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4673" w:type="dxa"/>
          </w:tcPr>
          <w:p w:rsidR="002E7AEE" w:rsidRPr="00CA0A10" w:rsidRDefault="002E7AEE" w:rsidP="00CA0A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671840, Республика Бурятия, Кяхтинский район,  город Кя</w:t>
            </w:r>
            <w:r w:rsidR="00CA0A10">
              <w:rPr>
                <w:rFonts w:ascii="Times New Roman" w:hAnsi="Times New Roman" w:cs="Times New Roman"/>
                <w:sz w:val="24"/>
                <w:szCs w:val="24"/>
              </w:rPr>
              <w:t>хта,  улица Сухэ-Батора,  д. 42</w:t>
            </w:r>
          </w:p>
        </w:tc>
      </w:tr>
      <w:tr w:rsidR="002E7AEE" w:rsidRPr="00CA0A10" w:rsidTr="00943C86">
        <w:tc>
          <w:tcPr>
            <w:tcW w:w="4672" w:type="dxa"/>
          </w:tcPr>
          <w:p w:rsidR="002E7AEE" w:rsidRPr="00CA0A10" w:rsidRDefault="002E7AEE" w:rsidP="00CA0A10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4673" w:type="dxa"/>
          </w:tcPr>
          <w:p w:rsidR="002E7AEE" w:rsidRPr="00CA0A10" w:rsidRDefault="00CA0A10" w:rsidP="00CA0A1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(30142) 45-6-44</w:t>
            </w:r>
          </w:p>
        </w:tc>
      </w:tr>
      <w:tr w:rsidR="002E7AEE" w:rsidRPr="00CA0A10" w:rsidTr="00943C86">
        <w:tc>
          <w:tcPr>
            <w:tcW w:w="4672" w:type="dxa"/>
          </w:tcPr>
          <w:p w:rsidR="002E7AEE" w:rsidRPr="00CA0A10" w:rsidRDefault="002E7AEE" w:rsidP="00CA0A10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673" w:type="dxa"/>
          </w:tcPr>
          <w:p w:rsidR="002E7AEE" w:rsidRPr="00CA0A10" w:rsidRDefault="004336DF" w:rsidP="00CA0A1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CA0A10" w:rsidRPr="006056A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dsberezka_kyakhta.@govrb.ru</w:t>
              </w:r>
            </w:hyperlink>
          </w:p>
        </w:tc>
      </w:tr>
      <w:tr w:rsidR="002E7AEE" w:rsidRPr="00CA0A10" w:rsidTr="00943C86">
        <w:tc>
          <w:tcPr>
            <w:tcW w:w="4672" w:type="dxa"/>
          </w:tcPr>
          <w:p w:rsidR="002E7AEE" w:rsidRPr="00CA0A10" w:rsidRDefault="002E7AEE" w:rsidP="00CA0A10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4673" w:type="dxa"/>
          </w:tcPr>
          <w:p w:rsidR="002E7AEE" w:rsidRPr="00CA0A10" w:rsidRDefault="000E260A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РУО «Кяхтинский район»</w:t>
            </w:r>
          </w:p>
        </w:tc>
      </w:tr>
      <w:tr w:rsidR="002E7AEE" w:rsidRPr="00CA0A10" w:rsidTr="00943C86">
        <w:tc>
          <w:tcPr>
            <w:tcW w:w="4672" w:type="dxa"/>
          </w:tcPr>
          <w:p w:rsidR="002E7AEE" w:rsidRPr="00CA0A10" w:rsidRDefault="002E7AEE" w:rsidP="00CA0A10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4673" w:type="dxa"/>
          </w:tcPr>
          <w:p w:rsidR="002E7AEE" w:rsidRPr="00CA0A10" w:rsidRDefault="00CA0A10" w:rsidP="00CA0A1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01.06.1961 года.</w:t>
            </w:r>
          </w:p>
        </w:tc>
      </w:tr>
      <w:tr w:rsidR="002E7AEE" w:rsidRPr="00CA0A10" w:rsidTr="00943C86">
        <w:tc>
          <w:tcPr>
            <w:tcW w:w="4672" w:type="dxa"/>
          </w:tcPr>
          <w:p w:rsidR="002E7AEE" w:rsidRPr="00CA0A10" w:rsidRDefault="002E7AEE" w:rsidP="00CA0A10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4673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осуществляет педагогическую деятельность на основании выданной Министерством образования и науки Республики Бурятия бессрочной лицензии </w:t>
            </w:r>
            <w:r w:rsidRPr="00CA0A10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№ 3080  от 10 мая 2018 г</w:t>
            </w:r>
          </w:p>
        </w:tc>
      </w:tr>
    </w:tbl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Муниципальное бюджетное дошкольное образовательное учреждение «Детский сад №6(далее</w:t>
      </w:r>
      <w:r w:rsidR="000E260A"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Детский сад) расположен в жилом районе города</w:t>
      </w:r>
      <w:r w:rsid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посёлке Слобода</w:t>
      </w:r>
      <w:r w:rsid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 в</w:t>
      </w: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дали от производственных предприятий и торговых мест. Здание детского сада по типовому проекту. Проектная наполняемость </w:t>
      </w:r>
      <w:r w:rsidRPr="00CA0A10">
        <w:rPr>
          <w:rFonts w:ascii="Times New Roman" w:hAnsi="Times New Roman" w:cs="Times New Roman"/>
          <w:color w:val="000000"/>
          <w:sz w:val="24"/>
          <w:szCs w:val="24"/>
        </w:rPr>
        <w:t>190 мест.</w:t>
      </w:r>
      <w:r w:rsidR="007A0159" w:rsidRPr="00CA0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color w:val="000000"/>
          <w:sz w:val="24"/>
          <w:szCs w:val="24"/>
        </w:rPr>
        <w:t xml:space="preserve">Общая площадь </w:t>
      </w:r>
      <w:r w:rsidRPr="00CA0A10">
        <w:rPr>
          <w:rFonts w:ascii="Times New Roman" w:hAnsi="Times New Roman" w:cs="Times New Roman"/>
          <w:sz w:val="24"/>
          <w:szCs w:val="24"/>
        </w:rPr>
        <w:t xml:space="preserve">здания   </w:t>
      </w:r>
      <w:r w:rsidR="00C909E5" w:rsidRPr="00CA0A10">
        <w:rPr>
          <w:rFonts w:ascii="Times New Roman" w:hAnsi="Times New Roman" w:cs="Times New Roman"/>
          <w:sz w:val="24"/>
          <w:szCs w:val="24"/>
        </w:rPr>
        <w:t>815,69</w:t>
      </w:r>
      <w:r w:rsidRPr="00CA0A10">
        <w:rPr>
          <w:rFonts w:ascii="Times New Roman" w:hAnsi="Times New Roman" w:cs="Times New Roman"/>
          <w:sz w:val="24"/>
          <w:szCs w:val="24"/>
        </w:rPr>
        <w:t xml:space="preserve"> из них площадь помещений,</w:t>
      </w:r>
      <w:r w:rsidR="007A0159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 xml:space="preserve">используемых непосредственно для нужд образовательного процесса,  </w:t>
      </w:r>
      <w:r w:rsidR="007A0159" w:rsidRPr="00CA0A10">
        <w:rPr>
          <w:rFonts w:ascii="Times New Roman" w:hAnsi="Times New Roman" w:cs="Times New Roman"/>
          <w:sz w:val="24"/>
          <w:szCs w:val="24"/>
        </w:rPr>
        <w:t>548</w:t>
      </w:r>
      <w:r w:rsidRPr="00CA0A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0A10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CA0A10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A10">
        <w:rPr>
          <w:rFonts w:ascii="Times New Roman" w:hAnsi="Times New Roman" w:cs="Times New Roman"/>
          <w:color w:val="000000"/>
          <w:sz w:val="24"/>
          <w:szCs w:val="24"/>
        </w:rPr>
        <w:t>Цель деятельности Детского сада</w:t>
      </w:r>
      <w:r w:rsidR="00CA0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color w:val="000000"/>
          <w:sz w:val="24"/>
          <w:szCs w:val="24"/>
        </w:rPr>
        <w:t>- осуществление образовательной деятельности по реализации образовательных   программ дошкольного образования.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A10">
        <w:rPr>
          <w:rFonts w:ascii="Times New Roman" w:hAnsi="Times New Roman" w:cs="Times New Roman"/>
          <w:color w:val="000000"/>
          <w:sz w:val="24"/>
          <w:szCs w:val="24"/>
        </w:rPr>
        <w:t>Предметом  деятельности 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Режим работы Детского сада – пятидневная рабочая неделя,  10,5  часовой режим пребывания детей.</w:t>
      </w:r>
      <w:r w:rsidR="00CA0A10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Режим работы групп-с 7.45. до 18.15.</w:t>
      </w:r>
    </w:p>
    <w:p w:rsidR="002E7AEE" w:rsidRDefault="002E7AEE" w:rsidP="00CA0A10">
      <w:pPr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A10" w:rsidRPr="00CA0A10" w:rsidRDefault="00CA0A10" w:rsidP="00CA0A10">
      <w:pPr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260A" w:rsidRPr="00CA0A10" w:rsidRDefault="000E260A" w:rsidP="00CA0A10">
      <w:pPr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260A" w:rsidRPr="00CA0A10" w:rsidRDefault="000E260A" w:rsidP="00CA0A10">
      <w:pPr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A10"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часть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0A1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A0A10">
        <w:rPr>
          <w:rFonts w:ascii="Times New Roman" w:hAnsi="Times New Roman" w:cs="Times New Roman"/>
          <w:b/>
          <w:sz w:val="24"/>
          <w:szCs w:val="24"/>
        </w:rPr>
        <w:t>.Оценка образовательной деятельности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 Детском саду организована в соответствии с </w:t>
      </w:r>
      <w:hyperlink r:id="rId7" w:anchor="/document/99/902389617/" w:history="1">
        <w:r w:rsidRPr="00CA0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 29.12.2012 № 273-ФЗ</w:t>
        </w:r>
      </w:hyperlink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образовании в Российской Федерации», </w:t>
      </w:r>
      <w:hyperlink r:id="rId8" w:anchor="/document/99/499057887/" w:history="1">
        <w:r w:rsidRPr="00CA0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ФГОС дошкольного </w:t>
        </w:r>
        <w:proofErr w:type="gramStart"/>
        <w:r w:rsidRPr="00CA0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образовани</w:t>
        </w:r>
      </w:hyperlink>
      <w:hyperlink r:id="rId9" w:anchor="/document/99/499057887/" w:history="1">
        <w:r w:rsidRPr="00CA0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</w:t>
        </w:r>
        <w:proofErr w:type="gramEnd"/>
      </w:hyperlink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. С 01.01.2021 года Детский сад функционирует в соответствии с требованиями </w:t>
      </w:r>
      <w:hyperlink r:id="rId10" w:anchor="/document/99/566085656/" w:history="1">
        <w:r w:rsidRPr="00CA0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 2.4.3648-20</w:t>
        </w:r>
      </w:hyperlink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11" w:anchor="/document/99/573500115/ZAP2EI83I9/" w:history="1">
        <w:r w:rsidRPr="00CA0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1.2.3685-21</w:t>
        </w:r>
      </w:hyperlink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 ведётся на основании утверждённой основной образовательной программы дошкольного образования, которая составлена в соответствии с ФГОС дошкольного образования с учётом примерной образовательной программы дошкольного образования, санитарн</w:t>
      </w:r>
      <w:proofErr w:type="gramStart"/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эпидемиологическими правилами и нормативами. 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посещают 210 воспитанников в возрасте от 2 до 7 лет. В детском саду сформировано 8 групп общеразвивающей направленности</w:t>
      </w:r>
      <w:r w:rsid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:rsidR="00307953" w:rsidRPr="00CA0A10" w:rsidRDefault="00307953" w:rsidP="00CA0A1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с 2-х лет до 3-х лет (1-я младшая группа) – 31 детей</w:t>
      </w:r>
    </w:p>
    <w:p w:rsidR="00307953" w:rsidRPr="00CA0A10" w:rsidRDefault="00307953" w:rsidP="00CA0A1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 xml:space="preserve">с 3-х лет до 4-х лет (2-я младшая группа) – </w:t>
      </w:r>
      <w:r w:rsidR="00D440BB" w:rsidRPr="00CA0A10">
        <w:rPr>
          <w:rFonts w:ascii="Times New Roman" w:hAnsi="Times New Roman" w:cs="Times New Roman"/>
          <w:sz w:val="24"/>
          <w:szCs w:val="24"/>
        </w:rPr>
        <w:t>59</w:t>
      </w:r>
      <w:r w:rsidRPr="00CA0A10">
        <w:rPr>
          <w:rFonts w:ascii="Times New Roman" w:hAnsi="Times New Roman" w:cs="Times New Roman"/>
          <w:sz w:val="24"/>
          <w:szCs w:val="24"/>
        </w:rPr>
        <w:t>детей</w:t>
      </w:r>
    </w:p>
    <w:p w:rsidR="00307953" w:rsidRPr="00CA0A10" w:rsidRDefault="00307953" w:rsidP="00CA0A1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 xml:space="preserve">с 4-х лет до 5 лет (средняя группа)  –  </w:t>
      </w:r>
      <w:r w:rsidR="00D440BB" w:rsidRPr="00CA0A10">
        <w:rPr>
          <w:rFonts w:ascii="Times New Roman" w:hAnsi="Times New Roman" w:cs="Times New Roman"/>
          <w:sz w:val="24"/>
          <w:szCs w:val="24"/>
        </w:rPr>
        <w:t>59</w:t>
      </w:r>
      <w:r w:rsidRPr="00CA0A10"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307953" w:rsidRPr="00CA0A10" w:rsidRDefault="00307953" w:rsidP="00CA0A1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с 5 лет до 6 лет (старшая группа)  –30 детей</w:t>
      </w:r>
    </w:p>
    <w:p w:rsidR="00307953" w:rsidRPr="00CA0A10" w:rsidRDefault="00307953" w:rsidP="00CA0A1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с 6 до 7 лет (подготовительная к школе группа)  – 31 детей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 2 июля 2022 года стало возможным проводить массовые мероприятия со смешанными коллективами даже в закрытых помещениях, отменили групповую изоляцию. Также стало необязательно дезинфицировать музыкальный или спортивный зал в конце рабочего дня, игрушки и другое оборудование. Персонал смог работать без масок.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Снятие </w:t>
      </w:r>
      <w:proofErr w:type="spellStart"/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антиковидных</w:t>
      </w:r>
      <w:proofErr w:type="spellEnd"/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ограничений позволило наблюдать динамику улучшения образовательных достижений воспитанников. Дети стали активнее демонстрировать познавательную активность в деятельности, участвовать в межгрупповых мероприятиях, спокойнее вести на прогулках. Воспитатели отметили, что в летнее время стало проще укладывать детей спать и проводить занятия. 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Воспитательная работа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01.09.2021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 1,5 года реализации программы воспитания родители выражают удовлетворенность воспитательным процессом в Детском саду, что отразилось на результатах анкетиро</w:t>
      </w:r>
      <w:r w:rsid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вания, проведенного 20.12.2022. </w:t>
      </w: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Вместе с тем, родители высказали пожелания по введению мероприятий в календарный план воспитательной работы Детского сада, например — проводить осенние и зимние спортивные мероприятия на открытом воздухе совместно с родителями. Предложения родителей будут </w:t>
      </w: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рассмотрены и при наличии возможностей детского сада включены в календарный план воспитательной работы школы на второе полугодие</w:t>
      </w:r>
      <w:r w:rsid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2023 года.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выбрать стратегию воспитательной работы, 2022 году проводился анализ  состава семей воспитанников.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Характеристика семей по составу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E7AEE" w:rsidRPr="00CA0A10" w:rsidTr="00CA0A10">
        <w:tc>
          <w:tcPr>
            <w:tcW w:w="3115" w:type="dxa"/>
            <w:vAlign w:val="center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3115" w:type="dxa"/>
            <w:vAlign w:val="center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3115" w:type="dxa"/>
            <w:vAlign w:val="center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2E7AEE" w:rsidRPr="00CA0A10" w:rsidTr="00943C86"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E7AEE" w:rsidRPr="00CA0A10" w:rsidTr="00943C86"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Неполная</w:t>
            </w:r>
            <w:proofErr w:type="gramEnd"/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 матерью</w:t>
            </w:r>
          </w:p>
        </w:tc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16</w:t>
            </w:r>
          </w:p>
        </w:tc>
      </w:tr>
      <w:tr w:rsidR="002E7AEE" w:rsidRPr="00CA0A10" w:rsidTr="00943C86"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Неполная</w:t>
            </w:r>
            <w:proofErr w:type="gramEnd"/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 отцом</w:t>
            </w:r>
          </w:p>
        </w:tc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2E7AEE" w:rsidRPr="00CA0A10" w:rsidTr="00943C86"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0,5</w:t>
            </w:r>
          </w:p>
        </w:tc>
      </w:tr>
    </w:tbl>
    <w:p w:rsidR="00CA0A10" w:rsidRDefault="00CA0A10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Характеристика семей по количеству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E7AEE" w:rsidRPr="00CA0A10" w:rsidTr="00CA0A10">
        <w:tc>
          <w:tcPr>
            <w:tcW w:w="3115" w:type="dxa"/>
            <w:vAlign w:val="center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детей в семье</w:t>
            </w:r>
          </w:p>
        </w:tc>
        <w:tc>
          <w:tcPr>
            <w:tcW w:w="3115" w:type="dxa"/>
            <w:vAlign w:val="center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3115" w:type="dxa"/>
            <w:vAlign w:val="center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2E7AEE" w:rsidRPr="00CA0A10" w:rsidTr="00943C86"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ребёнок </w:t>
            </w:r>
          </w:p>
        </w:tc>
        <w:tc>
          <w:tcPr>
            <w:tcW w:w="3115" w:type="dxa"/>
          </w:tcPr>
          <w:p w:rsidR="002E7AEE" w:rsidRPr="00CA0A10" w:rsidRDefault="002733FB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15" w:type="dxa"/>
          </w:tcPr>
          <w:p w:rsidR="002E7AEE" w:rsidRPr="00CA0A10" w:rsidRDefault="002733FB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E7AEE" w:rsidRPr="00CA0A10" w:rsidTr="00943C86"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ребёнка</w:t>
            </w:r>
          </w:p>
        </w:tc>
        <w:tc>
          <w:tcPr>
            <w:tcW w:w="3115" w:type="dxa"/>
          </w:tcPr>
          <w:p w:rsidR="002E7AEE" w:rsidRPr="00CA0A10" w:rsidRDefault="002733FB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15" w:type="dxa"/>
          </w:tcPr>
          <w:p w:rsidR="002E7AEE" w:rsidRPr="00CA0A10" w:rsidRDefault="002733FB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E7AEE" w:rsidRPr="00CA0A10" w:rsidTr="00943C86">
        <w:tc>
          <w:tcPr>
            <w:tcW w:w="3115" w:type="dxa"/>
          </w:tcPr>
          <w:p w:rsidR="002E7AEE" w:rsidRPr="00CA0A10" w:rsidRDefault="002E7AEE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ребёнка и более</w:t>
            </w:r>
          </w:p>
        </w:tc>
        <w:tc>
          <w:tcPr>
            <w:tcW w:w="3115" w:type="dxa"/>
          </w:tcPr>
          <w:p w:rsidR="002E7AEE" w:rsidRPr="00CA0A10" w:rsidRDefault="002733FB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5" w:type="dxa"/>
          </w:tcPr>
          <w:p w:rsidR="002E7AEE" w:rsidRPr="00CA0A10" w:rsidRDefault="002733FB" w:rsidP="00CA0A10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E7AEE" w:rsidRPr="00CA0A10" w:rsidRDefault="002E7AEE" w:rsidP="00CA0A1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Воспитательная работа строится с учётом индивидуальных особенностей детей,</w:t>
      </w:r>
      <w:r w:rsidR="007A0159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с использованием разнообразных форм и методов, в тесной взаимосвязи воспитателей, специалистов и родителей. Детям из неполных семей уделяется большое внимание в первые месяцы после зачисления в Детский сад.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Дополнительное образование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 детском саду в 2022 году дополнительные общеразвивающие программы реализовались по направлению художественно</w:t>
      </w:r>
      <w:r w:rsidR="002107AC"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эстетическому.</w:t>
      </w:r>
    </w:p>
    <w:tbl>
      <w:tblPr>
        <w:tblW w:w="4931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2814"/>
        <w:gridCol w:w="2100"/>
        <w:gridCol w:w="1391"/>
        <w:gridCol w:w="1262"/>
        <w:gridCol w:w="1085"/>
      </w:tblGrid>
      <w:tr w:rsidR="007271A1" w:rsidRPr="00CA0A10" w:rsidTr="007271A1">
        <w:trPr>
          <w:trHeight w:val="142"/>
        </w:trPr>
        <w:tc>
          <w:tcPr>
            <w:tcW w:w="72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1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 / Наименование программы</w:t>
            </w:r>
          </w:p>
        </w:tc>
        <w:tc>
          <w:tcPr>
            <w:tcW w:w="21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39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3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количество воспитанников</w:t>
            </w:r>
          </w:p>
        </w:tc>
      </w:tr>
      <w:tr w:rsidR="007271A1" w:rsidRPr="00CA0A10" w:rsidTr="007271A1">
        <w:trPr>
          <w:trHeight w:val="142"/>
        </w:trPr>
        <w:tc>
          <w:tcPr>
            <w:tcW w:w="72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71A1" w:rsidRPr="00CA0A10" w:rsidRDefault="007271A1" w:rsidP="0072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71A1" w:rsidRPr="00CA0A10" w:rsidRDefault="007271A1" w:rsidP="0072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71A1" w:rsidRPr="00CA0A10" w:rsidRDefault="007271A1" w:rsidP="0072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71A1" w:rsidRPr="00CA0A10" w:rsidRDefault="007271A1" w:rsidP="0072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7271A1" w:rsidRPr="00CA0A10" w:rsidTr="007271A1">
        <w:trPr>
          <w:trHeight w:val="142"/>
        </w:trPr>
        <w:tc>
          <w:tcPr>
            <w:tcW w:w="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2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(музыка)</w:t>
            </w:r>
          </w:p>
        </w:tc>
      </w:tr>
      <w:tr w:rsidR="007271A1" w:rsidRPr="00CA0A10" w:rsidTr="007271A1">
        <w:trPr>
          <w:trHeight w:val="142"/>
        </w:trPr>
        <w:tc>
          <w:tcPr>
            <w:tcW w:w="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4336D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4336D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«Ложкари»</w:t>
            </w:r>
          </w:p>
        </w:tc>
        <w:tc>
          <w:tcPr>
            <w:tcW w:w="1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4336D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6-7лет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4336D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4336D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271A1" w:rsidRPr="00CA0A10" w:rsidTr="007271A1">
        <w:trPr>
          <w:trHeight w:val="712"/>
        </w:trPr>
        <w:tc>
          <w:tcPr>
            <w:tcW w:w="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A1" w:rsidRPr="00CA0A10" w:rsidRDefault="007271A1" w:rsidP="004336D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A1" w:rsidRPr="00CA0A10" w:rsidRDefault="007271A1" w:rsidP="004336D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«Каблучок»</w:t>
            </w:r>
          </w:p>
        </w:tc>
        <w:tc>
          <w:tcPr>
            <w:tcW w:w="1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A1" w:rsidRPr="00CA0A10" w:rsidRDefault="007271A1" w:rsidP="004336D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6-7лет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A1" w:rsidRPr="00CA0A10" w:rsidRDefault="007271A1" w:rsidP="004336D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A1" w:rsidRPr="00CA0A10" w:rsidRDefault="007271A1" w:rsidP="004336D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271A1" w:rsidRPr="00CA0A10" w:rsidTr="007271A1">
        <w:trPr>
          <w:trHeight w:val="430"/>
        </w:trPr>
        <w:tc>
          <w:tcPr>
            <w:tcW w:w="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652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лепка)</w:t>
            </w:r>
          </w:p>
        </w:tc>
      </w:tr>
      <w:tr w:rsidR="007271A1" w:rsidRPr="00CA0A10" w:rsidTr="007271A1">
        <w:trPr>
          <w:trHeight w:val="712"/>
        </w:trPr>
        <w:tc>
          <w:tcPr>
            <w:tcW w:w="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кружок 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1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6-7лет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271A1" w:rsidRPr="00CA0A10" w:rsidTr="004336DF">
        <w:trPr>
          <w:trHeight w:val="712"/>
        </w:trPr>
        <w:tc>
          <w:tcPr>
            <w:tcW w:w="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2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7271A1" w:rsidRPr="00CA0A10" w:rsidTr="007271A1">
        <w:trPr>
          <w:trHeight w:val="712"/>
        </w:trPr>
        <w:tc>
          <w:tcPr>
            <w:tcW w:w="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A1" w:rsidRPr="00CA0A10" w:rsidRDefault="007271A1" w:rsidP="007271A1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7271A1" w:rsidRDefault="007271A1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родительского оп</w:t>
      </w:r>
      <w:r w:rsidR="00727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роса, проведенного в  ноябре 20</w:t>
      </w: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 года, показывает, что дополнительное образование в детском саду реализуется недостаточно активно, наблюдается незначительное снижение посещаемости занятий в сравнении с 2021 годом. Детский сад планирует во втором полугодии 2023 года начать реализовывать новые программы дополнительного образования</w:t>
      </w:r>
      <w:r w:rsidR="00727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II. Оценка системы управления организации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Детским садом строится на принципах </w:t>
      </w:r>
      <w:r w:rsidR="006A1135"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 наличия</w:t>
      </w: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коллегиальности.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 w:rsidR="00727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заведующий.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управления, действующие в Детском саду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693"/>
      </w:tblGrid>
      <w:tr w:rsidR="002E7AEE" w:rsidRPr="00CA0A10" w:rsidTr="007271A1">
        <w:tc>
          <w:tcPr>
            <w:tcW w:w="3652" w:type="dxa"/>
          </w:tcPr>
          <w:p w:rsidR="002E7AEE" w:rsidRPr="00CA0A10" w:rsidRDefault="002E7AEE" w:rsidP="007271A1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5693" w:type="dxa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2E7AEE" w:rsidRPr="00CA0A10" w:rsidTr="007271A1">
        <w:tc>
          <w:tcPr>
            <w:tcW w:w="3652" w:type="dxa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5693" w:type="dxa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отчётные документы организации, осуществляет общее руководство Детским садом.</w:t>
            </w:r>
          </w:p>
        </w:tc>
      </w:tr>
      <w:tr w:rsidR="002E7AEE" w:rsidRPr="00CA0A10" w:rsidTr="007271A1">
        <w:tc>
          <w:tcPr>
            <w:tcW w:w="3652" w:type="dxa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5693" w:type="dxa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2E7AEE" w:rsidRPr="00CA0A10" w:rsidRDefault="002E7AEE" w:rsidP="007271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-развития образовательной организации;</w:t>
            </w:r>
          </w:p>
          <w:p w:rsidR="002E7AEE" w:rsidRPr="00CA0A10" w:rsidRDefault="002E7AEE" w:rsidP="007271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финансово –</w:t>
            </w:r>
            <w:r w:rsidR="0072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хозяйственную</w:t>
            </w:r>
            <w:proofErr w:type="gramEnd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еятельности;</w:t>
            </w:r>
          </w:p>
          <w:p w:rsidR="002E7AEE" w:rsidRPr="00CA0A10" w:rsidRDefault="002E7AEE" w:rsidP="007271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-материально –</w:t>
            </w:r>
            <w:r w:rsidR="0072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</w:t>
            </w:r>
          </w:p>
        </w:tc>
      </w:tr>
      <w:tr w:rsidR="002E7AEE" w:rsidRPr="00CA0A10" w:rsidTr="007271A1">
        <w:tc>
          <w:tcPr>
            <w:tcW w:w="3652" w:type="dxa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совет </w:t>
            </w:r>
          </w:p>
        </w:tc>
        <w:tc>
          <w:tcPr>
            <w:tcW w:w="5693" w:type="dxa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 вопросы:</w:t>
            </w:r>
          </w:p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развития образовательных услуг;</w:t>
            </w:r>
          </w:p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регламентации образовательных отношений;</w:t>
            </w:r>
          </w:p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разработки образовательных программ;</w:t>
            </w:r>
          </w:p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выбора учебников, учебных пособий, средств обучения и воспитания;</w:t>
            </w:r>
          </w:p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материально –</w:t>
            </w:r>
            <w:r w:rsidR="00433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обеспечение образовательного процесса;</w:t>
            </w:r>
          </w:p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аттестации, повышении квалификации педагогических работников;</w:t>
            </w:r>
          </w:p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-координации деятельности методических объединений</w:t>
            </w:r>
          </w:p>
        </w:tc>
      </w:tr>
      <w:tr w:rsidR="002E7AEE" w:rsidRPr="00CA0A10" w:rsidTr="007271A1">
        <w:tc>
          <w:tcPr>
            <w:tcW w:w="3652" w:type="dxa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5693" w:type="dxa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разрешать конфликтные ситуации между работниками и администрацией образовательной организации;</w:t>
            </w:r>
          </w:p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-вносить предложения по корректировке плана мероприятий организации, совершенствованию её работ</w:t>
            </w:r>
            <w:r w:rsidR="0072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 развитию материальной базы.</w:t>
            </w:r>
          </w:p>
        </w:tc>
      </w:tr>
    </w:tbl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система управления соответствуют специфике деятельности Детского сада.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III. Оценка содержания и качества подготовки </w:t>
      </w:r>
      <w:proofErr w:type="gramStart"/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развития детей анализируется по итогам педагогической диагностики</w:t>
      </w:r>
      <w:proofErr w:type="gramStart"/>
      <w:r w:rsidR="005F0D4D"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диагностики: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Диагностические занятия </w:t>
      </w:r>
      <w:proofErr w:type="gramStart"/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каждому разделу программы);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-Диагностические срезы;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-Наблюдения, итоговые занятия.</w:t>
      </w: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диагностические карты освоения основной образовательной программы дошкольного образования Детского сад</w:t>
      </w:r>
      <w:proofErr w:type="gramStart"/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ООП Детского сада) в каждой возрастной группе. Карты включают анализ уровня развития воспитанников в рамках целевых </w:t>
      </w:r>
      <w:proofErr w:type="gramStart"/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 дошкольного образования  качества освоения образовательных областей</w:t>
      </w:r>
      <w:proofErr w:type="gramEnd"/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 результаты качества освоения ООП Детского сада выглядит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819"/>
        <w:gridCol w:w="101"/>
        <w:gridCol w:w="670"/>
        <w:gridCol w:w="251"/>
        <w:gridCol w:w="536"/>
        <w:gridCol w:w="384"/>
        <w:gridCol w:w="422"/>
        <w:gridCol w:w="499"/>
        <w:gridCol w:w="392"/>
        <w:gridCol w:w="528"/>
        <w:gridCol w:w="176"/>
        <w:gridCol w:w="745"/>
        <w:gridCol w:w="88"/>
        <w:gridCol w:w="832"/>
        <w:gridCol w:w="921"/>
      </w:tblGrid>
      <w:tr w:rsidR="002E7AEE" w:rsidRPr="00CA0A10" w:rsidTr="007271A1">
        <w:tc>
          <w:tcPr>
            <w:tcW w:w="2207" w:type="dxa"/>
          </w:tcPr>
          <w:p w:rsidR="002E7AEE" w:rsidRPr="00CA0A10" w:rsidRDefault="002E7AEE" w:rsidP="007271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развития воспитанников в рамках целевых ориентиров</w:t>
            </w:r>
          </w:p>
        </w:tc>
        <w:tc>
          <w:tcPr>
            <w:tcW w:w="1841" w:type="dxa"/>
            <w:gridSpan w:val="4"/>
          </w:tcPr>
          <w:p w:rsidR="002E7AEE" w:rsidRPr="00CA0A10" w:rsidRDefault="002E7AEE" w:rsidP="007271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="004B000F"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сокий уровень</w:t>
            </w:r>
          </w:p>
        </w:tc>
        <w:tc>
          <w:tcPr>
            <w:tcW w:w="1841" w:type="dxa"/>
            <w:gridSpan w:val="4"/>
          </w:tcPr>
          <w:p w:rsidR="002E7AEE" w:rsidRPr="00CA0A10" w:rsidRDefault="004B000F" w:rsidP="007271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841" w:type="dxa"/>
            <w:gridSpan w:val="4"/>
          </w:tcPr>
          <w:p w:rsidR="002E7AEE" w:rsidRPr="00CA0A10" w:rsidRDefault="004B000F" w:rsidP="007271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1841" w:type="dxa"/>
            <w:gridSpan w:val="3"/>
          </w:tcPr>
          <w:p w:rsidR="002E7AEE" w:rsidRPr="00CA0A10" w:rsidRDefault="002E7AEE" w:rsidP="007271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2E7AEE" w:rsidRPr="00CA0A10" w:rsidTr="007271A1">
        <w:tc>
          <w:tcPr>
            <w:tcW w:w="2207" w:type="dxa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gridSpan w:val="2"/>
          </w:tcPr>
          <w:p w:rsidR="002E7AEE" w:rsidRPr="00CA0A10" w:rsidRDefault="004B000F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921" w:type="dxa"/>
            <w:gridSpan w:val="2"/>
          </w:tcPr>
          <w:p w:rsidR="002E7AEE" w:rsidRPr="00CA0A10" w:rsidRDefault="004B000F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920" w:type="dxa"/>
            <w:gridSpan w:val="2"/>
          </w:tcPr>
          <w:p w:rsidR="002E7AEE" w:rsidRPr="00CA0A10" w:rsidRDefault="004B000F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921" w:type="dxa"/>
            <w:gridSpan w:val="2"/>
          </w:tcPr>
          <w:p w:rsidR="002E7AEE" w:rsidRPr="00CA0A10" w:rsidRDefault="004B000F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920" w:type="dxa"/>
            <w:gridSpan w:val="2"/>
          </w:tcPr>
          <w:p w:rsidR="002E7AEE" w:rsidRPr="00CA0A10" w:rsidRDefault="004B000F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921" w:type="dxa"/>
            <w:gridSpan w:val="2"/>
          </w:tcPr>
          <w:p w:rsidR="002E7AEE" w:rsidRPr="00CA0A10" w:rsidRDefault="004B000F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920" w:type="dxa"/>
            <w:gridSpan w:val="2"/>
          </w:tcPr>
          <w:p w:rsidR="002E7AEE" w:rsidRPr="00CA0A10" w:rsidRDefault="004B000F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921" w:type="dxa"/>
          </w:tcPr>
          <w:p w:rsidR="002E7AEE" w:rsidRPr="00CA0A10" w:rsidRDefault="004B000F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</w:tr>
      <w:tr w:rsidR="002E7AEE" w:rsidRPr="00CA0A10" w:rsidTr="007271A1">
        <w:tc>
          <w:tcPr>
            <w:tcW w:w="2207" w:type="dxa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Качество освоения образовательных областей</w:t>
            </w:r>
          </w:p>
        </w:tc>
        <w:tc>
          <w:tcPr>
            <w:tcW w:w="819" w:type="dxa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gridSpan w:val="2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2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gridSpan w:val="2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gridSpan w:val="2"/>
          </w:tcPr>
          <w:p w:rsidR="002E7AEE" w:rsidRPr="00CA0A10" w:rsidRDefault="002E7AEE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9B8" w:rsidRPr="00CA0A10" w:rsidTr="004336DF">
        <w:tc>
          <w:tcPr>
            <w:tcW w:w="2207" w:type="dxa"/>
          </w:tcPr>
          <w:p w:rsidR="00A729B8" w:rsidRPr="00CA0A10" w:rsidRDefault="00A729B8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0A1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9" w:type="dxa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771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787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8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66</w:t>
            </w:r>
          </w:p>
        </w:tc>
        <w:tc>
          <w:tcPr>
            <w:tcW w:w="806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8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891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color w:val="002060"/>
                <w:sz w:val="24"/>
              </w:rPr>
              <w:t>17</w:t>
            </w:r>
          </w:p>
        </w:tc>
        <w:tc>
          <w:tcPr>
            <w:tcW w:w="704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833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1753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</w:tr>
      <w:tr w:rsidR="00A729B8" w:rsidRPr="00CA0A10" w:rsidTr="004336DF">
        <w:tc>
          <w:tcPr>
            <w:tcW w:w="2207" w:type="dxa"/>
          </w:tcPr>
          <w:p w:rsidR="00A729B8" w:rsidRPr="00CA0A10" w:rsidRDefault="00A729B8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0A1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9" w:type="dxa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771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787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8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806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8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891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color w:val="002060"/>
                <w:sz w:val="24"/>
              </w:rPr>
              <w:t>20</w:t>
            </w:r>
          </w:p>
        </w:tc>
        <w:tc>
          <w:tcPr>
            <w:tcW w:w="704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833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1753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</w:tr>
      <w:tr w:rsidR="00A729B8" w:rsidRPr="00CA0A10" w:rsidTr="004336DF">
        <w:tc>
          <w:tcPr>
            <w:tcW w:w="2207" w:type="dxa"/>
          </w:tcPr>
          <w:p w:rsidR="00A729B8" w:rsidRPr="00CA0A10" w:rsidRDefault="00A729B8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hAnsi="Times New Roman" w:cs="Times New Roman"/>
                <w:b/>
                <w:sz w:val="24"/>
                <w:szCs w:val="24"/>
              </w:rPr>
              <w:t>«Познавательное развитие</w:t>
            </w: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9" w:type="dxa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771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787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8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806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8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891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color w:val="002060"/>
                <w:sz w:val="24"/>
              </w:rPr>
              <w:t>17</w:t>
            </w:r>
          </w:p>
        </w:tc>
        <w:tc>
          <w:tcPr>
            <w:tcW w:w="704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833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1753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</w:tr>
      <w:tr w:rsidR="00A729B8" w:rsidRPr="00CA0A10" w:rsidTr="004336DF">
        <w:tc>
          <w:tcPr>
            <w:tcW w:w="2207" w:type="dxa"/>
          </w:tcPr>
          <w:p w:rsidR="00A729B8" w:rsidRPr="00CA0A10" w:rsidRDefault="00A729B8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0A1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9" w:type="dxa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771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787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8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57</w:t>
            </w:r>
          </w:p>
        </w:tc>
        <w:tc>
          <w:tcPr>
            <w:tcW w:w="806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8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891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color w:val="002060"/>
                <w:sz w:val="24"/>
              </w:rPr>
              <w:t>14</w:t>
            </w:r>
          </w:p>
        </w:tc>
        <w:tc>
          <w:tcPr>
            <w:tcW w:w="704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33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1753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</w:tr>
      <w:tr w:rsidR="00A729B8" w:rsidRPr="00CA0A10" w:rsidTr="004336DF">
        <w:tc>
          <w:tcPr>
            <w:tcW w:w="2207" w:type="dxa"/>
          </w:tcPr>
          <w:p w:rsidR="00A729B8" w:rsidRPr="00CA0A10" w:rsidRDefault="00A729B8" w:rsidP="007271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0A1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9" w:type="dxa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771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787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8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  <w:tc>
          <w:tcPr>
            <w:tcW w:w="806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8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891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704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833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1753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</w:tr>
      <w:tr w:rsidR="00A729B8" w:rsidRPr="00CA0A10" w:rsidTr="004336DF">
        <w:tc>
          <w:tcPr>
            <w:tcW w:w="2207" w:type="dxa"/>
          </w:tcPr>
          <w:p w:rsidR="00A729B8" w:rsidRPr="00CA0A10" w:rsidRDefault="00A729B8" w:rsidP="007271A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9" w:type="dxa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138</w:t>
            </w:r>
          </w:p>
        </w:tc>
        <w:tc>
          <w:tcPr>
            <w:tcW w:w="771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252</w:t>
            </w:r>
          </w:p>
        </w:tc>
        <w:tc>
          <w:tcPr>
            <w:tcW w:w="787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278</w:t>
            </w:r>
          </w:p>
        </w:tc>
        <w:tc>
          <w:tcPr>
            <w:tcW w:w="806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170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84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833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138</w:t>
            </w:r>
          </w:p>
        </w:tc>
        <w:tc>
          <w:tcPr>
            <w:tcW w:w="1753" w:type="dxa"/>
            <w:gridSpan w:val="2"/>
            <w:vAlign w:val="center"/>
          </w:tcPr>
          <w:p w:rsidR="00A729B8" w:rsidRPr="00A729B8" w:rsidRDefault="00A729B8" w:rsidP="004336DF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29B8">
              <w:rPr>
                <w:rFonts w:ascii="Times New Roman" w:hAnsi="Times New Roman" w:cs="Times New Roman"/>
                <w:b/>
                <w:sz w:val="24"/>
              </w:rPr>
              <w:t>252</w:t>
            </w:r>
          </w:p>
        </w:tc>
      </w:tr>
    </w:tbl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AEE" w:rsidRPr="00CA0A10" w:rsidRDefault="002E7AEE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мае  2022 года  педагоги Детского сада проводили обследование воспитанников подготовительной группы на предмет оценки </w:t>
      </w:r>
      <w:proofErr w:type="spellStart"/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 учебной деятельности в количестве </w:t>
      </w:r>
      <w:r w:rsidR="006F50C9"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.Задания позволили оценить уровень </w:t>
      </w:r>
      <w:proofErr w:type="spellStart"/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 учебной деятельности</w:t>
      </w:r>
      <w:r w:rsidR="00141869"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возможность  работать в соответствии с  фронтальной инструкцией</w:t>
      </w:r>
      <w:r w:rsidR="00A72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41869"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141869"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 алгоритма деятельности), умение самостоятельно   действовать по образцу и осуществлять контроль, и обладать  определённым уровнем работоспособности, а также вовремя остановиться и 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141869" w:rsidRPr="00CA0A10" w:rsidRDefault="00141869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педагогического анализа показывают преобладания детей  с высоким 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141869" w:rsidRPr="00CA0A10" w:rsidRDefault="00141869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Детский сад скорректировал ООП </w:t>
      </w:r>
      <w:proofErr w:type="gramStart"/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</w:t>
      </w:r>
      <w:proofErr w:type="gramEnd"/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3081"/>
        <w:gridCol w:w="3323"/>
      </w:tblGrid>
      <w:tr w:rsidR="00141869" w:rsidRPr="00CA0A10" w:rsidTr="00943C86">
        <w:tc>
          <w:tcPr>
            <w:tcW w:w="6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6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7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должен усвоить воспитанник</w:t>
            </w:r>
          </w:p>
        </w:tc>
      </w:tr>
      <w:tr w:rsidR="00141869" w:rsidRPr="00CA0A10" w:rsidTr="00943C86">
        <w:tc>
          <w:tcPr>
            <w:tcW w:w="6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634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</w:t>
            </w:r>
          </w:p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о Родине, флаге и т.д.</w:t>
            </w:r>
          </w:p>
        </w:tc>
        <w:tc>
          <w:tcPr>
            <w:tcW w:w="7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госсимволах</w:t>
            </w:r>
            <w:proofErr w:type="spellEnd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олицетворяющих Родину</w:t>
            </w:r>
          </w:p>
        </w:tc>
      </w:tr>
      <w:tr w:rsidR="00141869" w:rsidRPr="00CA0A10" w:rsidTr="00943C86">
        <w:tc>
          <w:tcPr>
            <w:tcW w:w="6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41869" w:rsidRPr="00CA0A10" w:rsidRDefault="00141869" w:rsidP="00A7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Усвоить нормы и ценности, принятые в обществе, включая моральные и нравственные.</w:t>
            </w:r>
          </w:p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141869" w:rsidRPr="00CA0A10" w:rsidTr="00943C86">
        <w:tc>
          <w:tcPr>
            <w:tcW w:w="6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41869" w:rsidRPr="00CA0A10" w:rsidRDefault="00141869" w:rsidP="00A7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книжной культурой, детской литературой.</w:t>
            </w:r>
          </w:p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о гос</w:t>
            </w:r>
            <w:r w:rsidR="002107AC"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ударственные </w:t>
            </w:r>
            <w:proofErr w:type="gramStart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символах</w:t>
            </w:r>
            <w:proofErr w:type="gramEnd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страны и ее истории</w:t>
            </w:r>
          </w:p>
        </w:tc>
      </w:tr>
      <w:tr w:rsidR="00141869" w:rsidRPr="00CA0A10" w:rsidTr="00943C86">
        <w:tc>
          <w:tcPr>
            <w:tcW w:w="6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6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форм</w:t>
            </w:r>
            <w:proofErr w:type="gramStart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ы–</w:t>
            </w:r>
            <w:proofErr w:type="gramEnd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рисование, лепка, художественное слово, конструирование и др.</w:t>
            </w:r>
          </w:p>
        </w:tc>
        <w:tc>
          <w:tcPr>
            <w:tcW w:w="7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ассоциативно</w:t>
            </w:r>
            <w:proofErr w:type="gramEnd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связывать гос</w:t>
            </w:r>
            <w:r w:rsidR="002107AC"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ударственные  </w:t>
            </w: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с важными историческими событиями страны</w:t>
            </w:r>
          </w:p>
        </w:tc>
      </w:tr>
      <w:tr w:rsidR="00141869" w:rsidRPr="00CA0A10" w:rsidTr="00943C86">
        <w:tc>
          <w:tcPr>
            <w:tcW w:w="6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мероприятия</w:t>
            </w:r>
          </w:p>
        </w:tc>
        <w:tc>
          <w:tcPr>
            <w:tcW w:w="7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869" w:rsidRPr="00CA0A10" w:rsidRDefault="00141869" w:rsidP="00A729B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использовать гос</w:t>
            </w:r>
            <w:r w:rsidR="002107AC"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ударственные </w:t>
            </w: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в спортивных мероприятиях, узнать, для чего это нужно</w:t>
            </w:r>
          </w:p>
        </w:tc>
      </w:tr>
    </w:tbl>
    <w:p w:rsidR="00141869" w:rsidRPr="00CA0A10" w:rsidRDefault="00141869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IV. Оценка организации учебного процесса (</w:t>
      </w:r>
      <w:proofErr w:type="spellStart"/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воспитательно</w:t>
      </w:r>
      <w:proofErr w:type="spellEnd"/>
      <w:r w:rsidR="002107AC"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</w:t>
      </w:r>
      <w:r w:rsidR="00A729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образовательного процесса)</w:t>
      </w:r>
    </w:p>
    <w:p w:rsidR="00CE3D1C" w:rsidRPr="00CA0A10" w:rsidRDefault="00CE3D1C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CE3D1C" w:rsidRPr="00CA0A10" w:rsidRDefault="00CE3D1C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форма организации образовательного процесса:</w:t>
      </w:r>
    </w:p>
    <w:p w:rsidR="00CE3D1C" w:rsidRPr="00CA0A10" w:rsidRDefault="00CE3D1C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CE3D1C" w:rsidRPr="00CA0A10" w:rsidRDefault="00CE3D1C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-Самостоятельная деятельность воспитанников под наблюдением педагогического работника.</w:t>
      </w:r>
    </w:p>
    <w:p w:rsidR="00CE3D1C" w:rsidRPr="00CA0A10" w:rsidRDefault="00CE3D1C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Занятия в рамках образовательной деятельности ведутся по подгруппам. Продолжительность занятий соответствует </w:t>
      </w:r>
      <w:hyperlink r:id="rId12" w:anchor="/document/99/573500115/ZAP2EI83I9/" w:history="1">
        <w:r w:rsidRPr="00CA0A10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СанПиН 1.2.3685-21</w:t>
        </w:r>
      </w:hyperlink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составляет:</w:t>
      </w:r>
    </w:p>
    <w:p w:rsidR="00CE3D1C" w:rsidRPr="00CA0A10" w:rsidRDefault="00CE3D1C" w:rsidP="00CA0A10">
      <w:pPr>
        <w:numPr>
          <w:ilvl w:val="0"/>
          <w:numId w:val="1"/>
        </w:numPr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группах с детьми от 1,5 до 3 лет — до 10 мин;</w:t>
      </w:r>
    </w:p>
    <w:p w:rsidR="00CE3D1C" w:rsidRPr="00CA0A10" w:rsidRDefault="00CE3D1C" w:rsidP="00CA0A10">
      <w:pPr>
        <w:numPr>
          <w:ilvl w:val="0"/>
          <w:numId w:val="1"/>
        </w:numPr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группах с детьми от 3 до 4 лет — до 15 мин;</w:t>
      </w:r>
    </w:p>
    <w:p w:rsidR="00CE3D1C" w:rsidRPr="00CA0A10" w:rsidRDefault="00CE3D1C" w:rsidP="00CA0A10">
      <w:pPr>
        <w:numPr>
          <w:ilvl w:val="0"/>
          <w:numId w:val="1"/>
        </w:numPr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группах с детьми от 4 до 5 лет — до 20 мин;</w:t>
      </w:r>
    </w:p>
    <w:p w:rsidR="00CE3D1C" w:rsidRPr="00CA0A10" w:rsidRDefault="00CE3D1C" w:rsidP="00CA0A10">
      <w:pPr>
        <w:numPr>
          <w:ilvl w:val="0"/>
          <w:numId w:val="1"/>
        </w:numPr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группах с детьми от 5 до 6 лет — до 25 мин;</w:t>
      </w:r>
    </w:p>
    <w:p w:rsidR="00CE3D1C" w:rsidRPr="00CA0A10" w:rsidRDefault="00CE3D1C" w:rsidP="00CA0A10">
      <w:pPr>
        <w:numPr>
          <w:ilvl w:val="0"/>
          <w:numId w:val="1"/>
        </w:numPr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группах с детьми от 6 до 7 лет — до 30 мин.</w:t>
      </w:r>
    </w:p>
    <w:p w:rsidR="00CE3D1C" w:rsidRPr="00CA0A10" w:rsidRDefault="00CE3D1C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CE3D1C" w:rsidRPr="00CA0A10" w:rsidRDefault="00CE3D1C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 способностей воспитанников осуществляется в любых формах образовательного процесса.</w:t>
      </w:r>
    </w:p>
    <w:p w:rsidR="00CE3D1C" w:rsidRPr="00CA0A10" w:rsidRDefault="00CE3D1C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Чтобы не допустить распространения </w:t>
      </w:r>
      <w:proofErr w:type="spellStart"/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коронавирусной</w:t>
      </w:r>
      <w:proofErr w:type="spellEnd"/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инфекции, администрация Детского сада в 2022 году продолжила соблюдать ограничительные и профилактические меры в соответствии </w:t>
      </w:r>
      <w:r w:rsidRPr="00CA0A10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hyperlink r:id="rId13" w:anchor="/document/99/565231806/" w:tgtFrame="_self" w:history="1">
        <w:r w:rsidRPr="00CA0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 3.1/2.4.3598-20</w:t>
        </w:r>
      </w:hyperlink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CE3D1C" w:rsidRPr="00CA0A10" w:rsidRDefault="00CE3D1C" w:rsidP="00A729B8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ежедневный усиленный фильтр воспитанников и работников — термометрию с помощью бесконтактных термометров и опрос на наличие признаков инфекционных заболеваний. Лица с признаками инфекционных заболеваний изолируются, а Детский сад уведомляет территориальный орган </w:t>
      </w:r>
      <w:proofErr w:type="spellStart"/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Роспотребнадзора</w:t>
      </w:r>
      <w:proofErr w:type="spellEnd"/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CE3D1C" w:rsidRPr="00CA0A10" w:rsidRDefault="00CE3D1C" w:rsidP="00A729B8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еженедельную генеральную уборку с применением дезинфицирующих средств, разведенных в концентрациях по вирусному режиму;</w:t>
      </w:r>
    </w:p>
    <w:p w:rsidR="00CE3D1C" w:rsidRPr="00CA0A10" w:rsidRDefault="00CE3D1C" w:rsidP="00A729B8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дезинфекцию посуды, столовых приборов после каждого использования;</w:t>
      </w:r>
    </w:p>
    <w:p w:rsidR="00CE3D1C" w:rsidRPr="00CA0A10" w:rsidRDefault="00CE3D1C" w:rsidP="00A729B8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использование бактерицидных установок в групповых комнатах;</w:t>
      </w:r>
    </w:p>
    <w:p w:rsidR="00CE3D1C" w:rsidRPr="00CA0A10" w:rsidRDefault="00CE3D1C" w:rsidP="00A729B8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частое проветривание групповых комнат в отсутствие воспитанников;</w:t>
      </w:r>
    </w:p>
    <w:p w:rsidR="00CE3D1C" w:rsidRPr="00CA0A10" w:rsidRDefault="00CE3D1C" w:rsidP="00A729B8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всех занятий в помещениях групповой ячейки или на открытом воздухе отдельно от других групп;</w:t>
      </w:r>
    </w:p>
    <w:p w:rsidR="00CE3D1C" w:rsidRPr="00CA0A10" w:rsidRDefault="00CE3D1C" w:rsidP="00A729B8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о заключении врача об отсутствии медицинских противопоказаний для пребывания в детском саду ребенка, который переболел или контактировал с больным COVID-19.</w:t>
      </w:r>
    </w:p>
    <w:p w:rsidR="00CE3D1C" w:rsidRPr="00CA0A10" w:rsidRDefault="00CE3D1C" w:rsidP="00CA0A10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E3D1C" w:rsidRPr="00CA0A10" w:rsidRDefault="00CE3D1C" w:rsidP="00CA0A10">
      <w:pPr>
        <w:spacing w:after="150" w:line="240" w:lineRule="auto"/>
        <w:ind w:left="36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V. Оценка качества кадрового обеспечения</w:t>
      </w:r>
    </w:p>
    <w:p w:rsidR="004F60D2" w:rsidRPr="00CA0A10" w:rsidRDefault="00CE3D1C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100%  согласно штатному  расписани</w:t>
      </w:r>
      <w:r w:rsidR="00345608" w:rsidRPr="00CA0A10">
        <w:rPr>
          <w:rFonts w:ascii="Times New Roman" w:hAnsi="Times New Roman" w:cs="Times New Roman"/>
          <w:sz w:val="24"/>
          <w:szCs w:val="24"/>
        </w:rPr>
        <w:t>ю. Всего работают 3</w:t>
      </w:r>
      <w:r w:rsidR="006F50C9" w:rsidRPr="00CA0A10">
        <w:rPr>
          <w:rFonts w:ascii="Times New Roman" w:hAnsi="Times New Roman" w:cs="Times New Roman"/>
          <w:sz w:val="24"/>
          <w:szCs w:val="24"/>
        </w:rPr>
        <w:t>9</w:t>
      </w:r>
      <w:r w:rsidR="00345608" w:rsidRPr="00CA0A10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6F50C9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="00345608" w:rsidRPr="00CA0A10">
        <w:rPr>
          <w:rFonts w:ascii="Times New Roman" w:hAnsi="Times New Roman" w:cs="Times New Roman"/>
          <w:sz w:val="24"/>
          <w:szCs w:val="24"/>
        </w:rPr>
        <w:t>Педагогический коллектив детского сада насчитывает 14 специалистов.</w:t>
      </w:r>
      <w:r w:rsidR="006F50C9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="00345608" w:rsidRPr="00CA0A10">
        <w:rPr>
          <w:rFonts w:ascii="Times New Roman" w:hAnsi="Times New Roman" w:cs="Times New Roman"/>
          <w:sz w:val="24"/>
          <w:szCs w:val="24"/>
        </w:rPr>
        <w:t>Соотношение воспитанников,</w:t>
      </w:r>
      <w:r w:rsidR="006F50C9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="00345608" w:rsidRPr="00CA0A10">
        <w:rPr>
          <w:rFonts w:ascii="Times New Roman" w:hAnsi="Times New Roman" w:cs="Times New Roman"/>
          <w:sz w:val="24"/>
          <w:szCs w:val="24"/>
        </w:rPr>
        <w:t>приходящихся на 1 взрослого:</w:t>
      </w:r>
    </w:p>
    <w:p w:rsidR="00345608" w:rsidRPr="00CA0A10" w:rsidRDefault="00345608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 Воспитанник/ педагоги-</w:t>
      </w:r>
      <w:r w:rsidR="00823DB4" w:rsidRPr="00CA0A10">
        <w:rPr>
          <w:rFonts w:ascii="Times New Roman" w:hAnsi="Times New Roman" w:cs="Times New Roman"/>
          <w:sz w:val="24"/>
          <w:szCs w:val="24"/>
        </w:rPr>
        <w:t>6</w:t>
      </w:r>
      <w:r w:rsidRPr="00CA0A10">
        <w:rPr>
          <w:rFonts w:ascii="Times New Roman" w:hAnsi="Times New Roman" w:cs="Times New Roman"/>
          <w:sz w:val="24"/>
          <w:szCs w:val="24"/>
        </w:rPr>
        <w:t>/1;</w:t>
      </w:r>
    </w:p>
    <w:p w:rsidR="00345608" w:rsidRPr="00CA0A10" w:rsidRDefault="00345608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 Воспитанники/ все сотрудники</w:t>
      </w:r>
      <w:r w:rsidR="00A729B8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-</w:t>
      </w:r>
      <w:r w:rsidR="00A729B8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4,2/1</w:t>
      </w:r>
    </w:p>
    <w:p w:rsidR="00345608" w:rsidRPr="00CA0A10" w:rsidRDefault="00345608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За 2022 год педагогические работники прошли аттестацию и получили:</w:t>
      </w:r>
    </w:p>
    <w:p w:rsidR="00345608" w:rsidRPr="00CA0A10" w:rsidRDefault="00345608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 Высшую квалификационную категорию</w:t>
      </w:r>
      <w:r w:rsidR="00A729B8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- 1 старший воспитатель;</w:t>
      </w:r>
    </w:p>
    <w:p w:rsidR="00345608" w:rsidRPr="00CA0A10" w:rsidRDefault="00345608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 Высшую квалификационную категорию</w:t>
      </w:r>
      <w:r w:rsidR="00A729B8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- 1 воспитатель;</w:t>
      </w:r>
    </w:p>
    <w:p w:rsidR="00345608" w:rsidRPr="00CA0A10" w:rsidRDefault="00345608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 Высшую квалификационную категорию</w:t>
      </w:r>
      <w:r w:rsidR="00A729B8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- музыкальный руководитель;</w:t>
      </w:r>
    </w:p>
    <w:p w:rsidR="00345608" w:rsidRPr="00CA0A10" w:rsidRDefault="00345608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-Первую квалификационную категорию</w:t>
      </w:r>
      <w:r w:rsidR="00A729B8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- учител</w:t>
      </w:r>
      <w:proofErr w:type="gramStart"/>
      <w:r w:rsidRPr="00CA0A10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A0A10">
        <w:rPr>
          <w:rFonts w:ascii="Times New Roman" w:hAnsi="Times New Roman" w:cs="Times New Roman"/>
          <w:sz w:val="24"/>
          <w:szCs w:val="24"/>
        </w:rPr>
        <w:t xml:space="preserve"> логопед.</w:t>
      </w:r>
    </w:p>
    <w:p w:rsidR="00345608" w:rsidRPr="00CA0A10" w:rsidRDefault="00345608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Курсы повышения квалификации в 2022 году прошли 15 работников Детского сада</w:t>
      </w:r>
      <w:r w:rsidR="00790F64" w:rsidRPr="00CA0A10">
        <w:rPr>
          <w:rFonts w:ascii="Times New Roman" w:hAnsi="Times New Roman" w:cs="Times New Roman"/>
          <w:sz w:val="24"/>
          <w:szCs w:val="24"/>
        </w:rPr>
        <w:t>, из них 14 педагогов. На 30.12.22 года 3 педагога проходят обучение в БГУ им</w:t>
      </w:r>
      <w:r w:rsidR="00A729B8">
        <w:rPr>
          <w:rFonts w:ascii="Times New Roman" w:hAnsi="Times New Roman" w:cs="Times New Roman"/>
          <w:sz w:val="24"/>
          <w:szCs w:val="24"/>
        </w:rPr>
        <w:t xml:space="preserve">. </w:t>
      </w:r>
      <w:r w:rsidR="00790F64" w:rsidRPr="00CA0A10">
        <w:rPr>
          <w:rFonts w:ascii="Times New Roman" w:hAnsi="Times New Roman" w:cs="Times New Roman"/>
          <w:sz w:val="24"/>
          <w:szCs w:val="24"/>
        </w:rPr>
        <w:t>Д. Банзарова в г.</w:t>
      </w:r>
      <w:r w:rsidR="00A729B8">
        <w:rPr>
          <w:rFonts w:ascii="Times New Roman" w:hAnsi="Times New Roman" w:cs="Times New Roman"/>
          <w:sz w:val="24"/>
          <w:szCs w:val="24"/>
        </w:rPr>
        <w:t xml:space="preserve"> </w:t>
      </w:r>
      <w:r w:rsidR="00790F64" w:rsidRPr="00CA0A10">
        <w:rPr>
          <w:rFonts w:ascii="Times New Roman" w:hAnsi="Times New Roman" w:cs="Times New Roman"/>
          <w:sz w:val="24"/>
          <w:szCs w:val="24"/>
        </w:rPr>
        <w:t>Улан-Удэ по педагогическим специальностям.</w:t>
      </w:r>
    </w:p>
    <w:p w:rsidR="00790F64" w:rsidRPr="00CA0A10" w:rsidRDefault="00790F64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F64" w:rsidRPr="00CA0A10" w:rsidRDefault="00790F64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F64" w:rsidRPr="00CA0A10" w:rsidRDefault="00790F64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F64" w:rsidRPr="00CA0A10" w:rsidRDefault="00790F64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608" w:rsidRPr="00A729B8" w:rsidRDefault="00790F64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B8">
        <w:rPr>
          <w:rFonts w:ascii="Times New Roman" w:hAnsi="Times New Roman" w:cs="Times New Roman"/>
          <w:sz w:val="24"/>
          <w:szCs w:val="24"/>
        </w:rPr>
        <w:lastRenderedPageBreak/>
        <w:t>Диаграмма с характеристиками кадрового состава Детского сада.</w:t>
      </w:r>
    </w:p>
    <w:p w:rsidR="00522A8C" w:rsidRPr="00CA0A10" w:rsidRDefault="001322B4" w:rsidP="00CA0A10">
      <w:pPr>
        <w:ind w:firstLine="567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single" w:sz="6" w:space="24" w:color="E2DFDD" w:frame="1"/>
          <w:shd w:val="clear" w:color="auto" w:fill="FFFFFF"/>
          <w:lang w:eastAsia="ru-RU"/>
        </w:rPr>
      </w:pPr>
      <w:r w:rsidRPr="00CA0A10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single" w:sz="6" w:space="24" w:color="E2DFDD" w:frame="1"/>
          <w:shd w:val="clear" w:color="auto" w:fill="FFFFFF"/>
          <w:lang w:eastAsia="ru-RU"/>
        </w:rPr>
        <w:drawing>
          <wp:inline distT="0" distB="0" distL="0" distR="0" wp14:anchorId="36306B23" wp14:editId="7A8ADC20">
            <wp:extent cx="3944679" cy="2190307"/>
            <wp:effectExtent l="0" t="0" r="17780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45608" w:rsidRPr="00D32801" w:rsidRDefault="00790F64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801">
        <w:rPr>
          <w:rFonts w:ascii="Times New Roman" w:hAnsi="Times New Roman" w:cs="Times New Roman"/>
          <w:sz w:val="24"/>
          <w:szCs w:val="24"/>
        </w:rPr>
        <w:t>По итогам</w:t>
      </w:r>
      <w:r w:rsidR="000E260A" w:rsidRPr="00D32801">
        <w:rPr>
          <w:rFonts w:ascii="Times New Roman" w:hAnsi="Times New Roman" w:cs="Times New Roman"/>
          <w:sz w:val="24"/>
          <w:szCs w:val="24"/>
        </w:rPr>
        <w:t xml:space="preserve"> </w:t>
      </w:r>
      <w:r w:rsidRPr="00D32801">
        <w:rPr>
          <w:rFonts w:ascii="Times New Roman" w:hAnsi="Times New Roman" w:cs="Times New Roman"/>
          <w:sz w:val="24"/>
          <w:szCs w:val="24"/>
        </w:rPr>
        <w:t>2022 года Детский сад  начал переход на</w:t>
      </w:r>
      <w:r w:rsidR="00D32801">
        <w:rPr>
          <w:rFonts w:ascii="Times New Roman" w:hAnsi="Times New Roman" w:cs="Times New Roman"/>
          <w:sz w:val="24"/>
          <w:szCs w:val="24"/>
        </w:rPr>
        <w:t xml:space="preserve"> </w:t>
      </w:r>
      <w:r w:rsidRPr="00D32801">
        <w:rPr>
          <w:rFonts w:ascii="Times New Roman" w:hAnsi="Times New Roman" w:cs="Times New Roman"/>
          <w:sz w:val="24"/>
          <w:szCs w:val="24"/>
        </w:rPr>
        <w:t>применение   профессиональных стандартов.</w:t>
      </w:r>
      <w:r w:rsidR="000E260A" w:rsidRPr="00D32801">
        <w:rPr>
          <w:rFonts w:ascii="Times New Roman" w:hAnsi="Times New Roman" w:cs="Times New Roman"/>
          <w:sz w:val="24"/>
          <w:szCs w:val="24"/>
        </w:rPr>
        <w:t xml:space="preserve"> </w:t>
      </w:r>
      <w:r w:rsidRPr="00D32801">
        <w:rPr>
          <w:rFonts w:ascii="Times New Roman" w:hAnsi="Times New Roman" w:cs="Times New Roman"/>
          <w:sz w:val="24"/>
          <w:szCs w:val="24"/>
        </w:rPr>
        <w:t>Из 14 педагогических работников Детского сада</w:t>
      </w:r>
      <w:r w:rsidR="002B2206" w:rsidRPr="00D32801">
        <w:rPr>
          <w:rFonts w:ascii="Times New Roman" w:hAnsi="Times New Roman" w:cs="Times New Roman"/>
          <w:sz w:val="24"/>
          <w:szCs w:val="24"/>
        </w:rPr>
        <w:t xml:space="preserve"> 64% имеют первую и высшую категорию.</w:t>
      </w:r>
    </w:p>
    <w:p w:rsidR="001322B4" w:rsidRDefault="001322B4" w:rsidP="00CA0A1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0A10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single" w:sz="6" w:space="24" w:color="E2DFDD" w:frame="1"/>
          <w:shd w:val="clear" w:color="auto" w:fill="FFFFFF"/>
          <w:lang w:eastAsia="ru-RU"/>
        </w:rPr>
        <w:drawing>
          <wp:inline distT="0" distB="0" distL="0" distR="0" wp14:anchorId="37EDF887" wp14:editId="3F641FB2">
            <wp:extent cx="3944679" cy="2190307"/>
            <wp:effectExtent l="0" t="0" r="17780" b="1968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B2206" w:rsidRPr="00CA0A10" w:rsidRDefault="002B220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 xml:space="preserve">Педагоги постоянно повышают </w:t>
      </w:r>
      <w:r w:rsidR="00751C7A" w:rsidRPr="00CA0A10">
        <w:rPr>
          <w:rFonts w:ascii="Times New Roman" w:hAnsi="Times New Roman" w:cs="Times New Roman"/>
          <w:sz w:val="24"/>
          <w:szCs w:val="24"/>
        </w:rPr>
        <w:t xml:space="preserve">свой профессиональный уровень, эффективно участвуют в работе методических объединений, знакомятся с опытом работы своих коллеги других дошкольных учреждений, а также </w:t>
      </w:r>
      <w:proofErr w:type="spellStart"/>
      <w:r w:rsidR="00751C7A" w:rsidRPr="00CA0A10">
        <w:rPr>
          <w:rFonts w:ascii="Times New Roman" w:hAnsi="Times New Roman" w:cs="Times New Roman"/>
          <w:sz w:val="24"/>
          <w:szCs w:val="24"/>
        </w:rPr>
        <w:t>саморазвиваются</w:t>
      </w:r>
      <w:proofErr w:type="spellEnd"/>
      <w:r w:rsidR="00751C7A" w:rsidRPr="00CA0A10">
        <w:rPr>
          <w:rFonts w:ascii="Times New Roman" w:hAnsi="Times New Roman" w:cs="Times New Roman"/>
          <w:sz w:val="24"/>
          <w:szCs w:val="24"/>
        </w:rPr>
        <w:t>. Всё это в комплексе даёт хороший результат в организации педагогической деятельности и улучшении качества образования и воспитания дошкольников.</w:t>
      </w:r>
    </w:p>
    <w:p w:rsidR="00751C7A" w:rsidRPr="00CA0A10" w:rsidRDefault="00751C7A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 2022 году педагоги Детского сада приняли участие:</w:t>
      </w:r>
    </w:p>
    <w:p w:rsidR="00751C7A" w:rsidRPr="00CA0A10" w:rsidRDefault="00943C86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A0A10">
        <w:rPr>
          <w:rFonts w:ascii="Times New Roman" w:hAnsi="Times New Roman" w:cs="Times New Roman"/>
          <w:sz w:val="24"/>
          <w:szCs w:val="24"/>
        </w:rPr>
        <w:t>-</w:t>
      </w:r>
      <w:r w:rsidR="00823DB4" w:rsidRPr="00CA0A10">
        <w:rPr>
          <w:rFonts w:ascii="Times New Roman" w:hAnsi="Times New Roman" w:cs="Times New Roman"/>
          <w:sz w:val="24"/>
          <w:szCs w:val="24"/>
        </w:rPr>
        <w:t>Гайдай Л.И. МКУ РУО Рождественские детские чтения в номинации «</w:t>
      </w:r>
      <w:proofErr w:type="spellStart"/>
      <w:r w:rsidR="00823DB4" w:rsidRPr="00CA0A10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="00823DB4" w:rsidRPr="00CA0A10">
        <w:rPr>
          <w:rFonts w:ascii="Times New Roman" w:hAnsi="Times New Roman" w:cs="Times New Roman"/>
          <w:b/>
          <w:sz w:val="24"/>
          <w:szCs w:val="24"/>
        </w:rPr>
        <w:t>»</w:t>
      </w:r>
      <w:r w:rsidR="00823DB4" w:rsidRPr="00CA0A10">
        <w:rPr>
          <w:rFonts w:ascii="Times New Roman" w:hAnsi="Times New Roman" w:cs="Times New Roman"/>
          <w:sz w:val="24"/>
          <w:szCs w:val="24"/>
        </w:rPr>
        <w:t xml:space="preserve"> Январь, 2022г.</w:t>
      </w:r>
      <w:r w:rsidRPr="00CA0A10">
        <w:rPr>
          <w:rFonts w:ascii="Times New Roman" w:hAnsi="Times New Roman" w:cs="Times New Roman"/>
          <w:sz w:val="24"/>
          <w:szCs w:val="24"/>
        </w:rPr>
        <w:t xml:space="preserve"> 1 место в районном конкурсе  </w:t>
      </w:r>
    </w:p>
    <w:p w:rsidR="00943C86" w:rsidRPr="00CA0A10" w:rsidRDefault="00943C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-</w:t>
      </w:r>
      <w:r w:rsidRPr="00CA0A10">
        <w:rPr>
          <w:rFonts w:ascii="Times New Roman" w:hAnsi="Times New Roman" w:cs="Times New Roman"/>
          <w:sz w:val="24"/>
          <w:szCs w:val="24"/>
        </w:rPr>
        <w:t xml:space="preserve"> Петрожицкая О.Л. Федосеева Л.В. Фонд образовательной и научной Деятельности 21 века </w:t>
      </w:r>
      <w:r w:rsidRPr="00CA0A1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A0A10">
        <w:rPr>
          <w:rFonts w:ascii="Times New Roman" w:hAnsi="Times New Roman" w:cs="Times New Roman"/>
          <w:sz w:val="24"/>
          <w:szCs w:val="24"/>
        </w:rPr>
        <w:t xml:space="preserve"> Всероссийский педагогический конкурс «Моя лучшая методическая разработка» 18 Апреля 2022г. Диплом победителя </w:t>
      </w:r>
      <w:r w:rsidRPr="00CA0A1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A0A10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B36D92" w:rsidRPr="00CA0A10" w:rsidRDefault="00B36D92" w:rsidP="00CA0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-Смолина С.В. Август 2022 г Фонд 21 века Диплом «Общественное признание»</w:t>
      </w:r>
    </w:p>
    <w:p w:rsidR="00943C86" w:rsidRPr="00CA0A10" w:rsidRDefault="00943C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-- Петрожицкая О.Л. Федосеева Л.В. Фонд образовательной и научной Деятельности 21 века</w:t>
      </w:r>
      <w:r w:rsidRPr="00CA0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Авторская работа21 Апреля 2022г Диплом  «общественное признание»</w:t>
      </w:r>
    </w:p>
    <w:p w:rsidR="00943C86" w:rsidRPr="00CA0A10" w:rsidRDefault="00943C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b/>
          <w:sz w:val="24"/>
          <w:szCs w:val="24"/>
        </w:rPr>
        <w:t>-</w:t>
      </w:r>
      <w:r w:rsidRPr="00CA0A10">
        <w:rPr>
          <w:rFonts w:ascii="Times New Roman" w:hAnsi="Times New Roman" w:cs="Times New Roman"/>
          <w:sz w:val="24"/>
          <w:szCs w:val="24"/>
        </w:rPr>
        <w:t>МКУ РУО Спартакиада</w:t>
      </w:r>
      <w:r w:rsidRPr="00CA0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Июнь 2022 год</w:t>
      </w:r>
      <w:r w:rsidR="00DF39AA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3 место  в общекомандном зачёте районной спартакиады работников образования МО «Кяхтинский район» среди дошкольных образовательных учреждений</w:t>
      </w:r>
    </w:p>
    <w:p w:rsidR="00B36D92" w:rsidRPr="00CA0A10" w:rsidRDefault="00943C86" w:rsidP="00CA0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</w:t>
      </w:r>
      <w:r w:rsidR="00B36D92" w:rsidRPr="00CA0A10">
        <w:rPr>
          <w:rFonts w:ascii="Times New Roman" w:hAnsi="Times New Roman" w:cs="Times New Roman"/>
          <w:sz w:val="24"/>
          <w:szCs w:val="24"/>
        </w:rPr>
        <w:t>Смолина С.В. ГАУ ДПО РБ.  «Бурятский республиканский институт образовательной политики» Республиканский заочный конкурс « Мой мастер класс» Развитие креативного мышления детей и молодёжи</w:t>
      </w:r>
      <w:proofErr w:type="gramStart"/>
      <w:r w:rsidR="00B36D92" w:rsidRPr="00CA0A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36D92" w:rsidRPr="00CA0A10">
        <w:rPr>
          <w:rFonts w:ascii="Times New Roman" w:hAnsi="Times New Roman" w:cs="Times New Roman"/>
          <w:sz w:val="24"/>
          <w:szCs w:val="24"/>
        </w:rPr>
        <w:t xml:space="preserve">Ноябрь 2022 года Диплом </w:t>
      </w:r>
      <w:r w:rsidR="00B36D92" w:rsidRPr="00CA0A1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36D92" w:rsidRPr="00CA0A10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B36D92" w:rsidRPr="00CA0A10" w:rsidRDefault="00B36D92" w:rsidP="00CA0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 xml:space="preserve">- Смолина С.В. Фонд образовательной и научной деятельности  Всероссийское сетевое издание для педагогов и учащихся образовательных учреждений «Фонд 21 века» </w:t>
      </w:r>
    </w:p>
    <w:p w:rsidR="00B36D92" w:rsidRPr="00CA0A10" w:rsidRDefault="00B36D92" w:rsidP="00CA0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Развитие фонетико-фонематического восприятия звука Л</w:t>
      </w:r>
    </w:p>
    <w:p w:rsidR="00B36D92" w:rsidRPr="00CA0A10" w:rsidRDefault="00B36D92" w:rsidP="00CA0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Из цикла занятий «На золотом крыльце сидели» Диплом «Общественное признание» 2022 года</w:t>
      </w:r>
    </w:p>
    <w:p w:rsidR="00B36D92" w:rsidRPr="00CA0A10" w:rsidRDefault="00B36D92" w:rsidP="00CA0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C86" w:rsidRPr="00CA0A10" w:rsidRDefault="00FE2F29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 xml:space="preserve">- </w:t>
      </w:r>
      <w:r w:rsidR="000C46BF" w:rsidRPr="00CA0A10">
        <w:rPr>
          <w:rFonts w:ascii="Times New Roman" w:hAnsi="Times New Roman" w:cs="Times New Roman"/>
          <w:sz w:val="24"/>
          <w:szCs w:val="24"/>
        </w:rPr>
        <w:t xml:space="preserve"> Рещикова Н.В. Всероссийская олимпиада «Эстафета знаний» Номинация «Федеральный закон «Об образовании в Российской Федерации» 06.10.2022. Диплом 1 степени</w:t>
      </w:r>
    </w:p>
    <w:p w:rsidR="00FB5186" w:rsidRPr="00CA0A10" w:rsidRDefault="000C46BF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</w:t>
      </w:r>
      <w:r w:rsidR="00FB5186" w:rsidRPr="00CA0A10">
        <w:rPr>
          <w:rFonts w:ascii="Times New Roman" w:hAnsi="Times New Roman" w:cs="Times New Roman"/>
          <w:sz w:val="24"/>
          <w:szCs w:val="24"/>
        </w:rPr>
        <w:t xml:space="preserve"> Петрожицкая О.Л Всероссийская олимпиада «Эстафета знаний» Номинация «Федеральный закон «Об образовании в Российской Федерации» 06.10.2022. Диплом 1 степени</w:t>
      </w:r>
    </w:p>
    <w:p w:rsidR="00FB5186" w:rsidRPr="00CA0A10" w:rsidRDefault="00FB51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 Рещикова Н.В. Всероссийская олимпиада «Педагогический успех» Номинация «Музыкальное воспитание дошкольников» 06.10.2022 Диплом 1 место</w:t>
      </w:r>
    </w:p>
    <w:p w:rsidR="00FB5186" w:rsidRPr="00CA0A10" w:rsidRDefault="00FB5186" w:rsidP="00CA0A10">
      <w:pPr>
        <w:framePr w:hSpace="180" w:wrap="around" w:vAnchor="text" w:hAnchor="margin" w:y="23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A0A10">
        <w:rPr>
          <w:rFonts w:ascii="Times New Roman" w:hAnsi="Times New Roman" w:cs="Times New Roman"/>
          <w:sz w:val="24"/>
          <w:szCs w:val="24"/>
        </w:rPr>
        <w:t>Безьязыкова</w:t>
      </w:r>
      <w:proofErr w:type="spellEnd"/>
      <w:r w:rsidRPr="00CA0A10">
        <w:rPr>
          <w:rFonts w:ascii="Times New Roman" w:hAnsi="Times New Roman" w:cs="Times New Roman"/>
          <w:sz w:val="24"/>
          <w:szCs w:val="24"/>
        </w:rPr>
        <w:t xml:space="preserve"> А.Н. </w:t>
      </w:r>
      <w:r w:rsidRPr="00CA0A10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CA0A10">
        <w:rPr>
          <w:rFonts w:ascii="Times New Roman" w:hAnsi="Times New Roman" w:cs="Times New Roman"/>
          <w:sz w:val="24"/>
          <w:szCs w:val="24"/>
        </w:rPr>
        <w:t xml:space="preserve"> Межрегиональный конкурс  популяризации бурятского языка среди представителей не бурятской национальности</w:t>
      </w:r>
      <w:r w:rsidR="00DF39AA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«БУРЯАД ХЭЛЭН  БАЯН ДАА!» 27 октября 2022г Диплом  3 степени.</w:t>
      </w:r>
    </w:p>
    <w:p w:rsidR="00FB5186" w:rsidRPr="00CA0A10" w:rsidRDefault="00FB51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eastAsia="Calibri" w:hAnsi="Times New Roman" w:cs="Times New Roman"/>
          <w:sz w:val="24"/>
          <w:szCs w:val="24"/>
        </w:rPr>
        <w:t>Безъязыкова А.Н.</w:t>
      </w:r>
      <w:r w:rsidR="00D32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eastAsia="Calibri" w:hAnsi="Times New Roman" w:cs="Times New Roman"/>
          <w:sz w:val="24"/>
          <w:szCs w:val="24"/>
        </w:rPr>
        <w:t>Грамота.</w:t>
      </w:r>
      <w:r w:rsidR="00D32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eastAsia="Calibri" w:hAnsi="Times New Roman" w:cs="Times New Roman"/>
          <w:sz w:val="24"/>
          <w:szCs w:val="24"/>
        </w:rPr>
        <w:t>Фонд «</w:t>
      </w:r>
      <w:proofErr w:type="spellStart"/>
      <w:r w:rsidRPr="00CA0A10">
        <w:rPr>
          <w:rFonts w:ascii="Times New Roman" w:eastAsia="Calibri" w:hAnsi="Times New Roman" w:cs="Times New Roman"/>
          <w:sz w:val="24"/>
          <w:szCs w:val="24"/>
        </w:rPr>
        <w:t>Найдал</w:t>
      </w:r>
      <w:proofErr w:type="spellEnd"/>
      <w:r w:rsidRPr="00CA0A10">
        <w:rPr>
          <w:rFonts w:ascii="Times New Roman" w:eastAsia="Calibri" w:hAnsi="Times New Roman" w:cs="Times New Roman"/>
          <w:sz w:val="24"/>
          <w:szCs w:val="24"/>
        </w:rPr>
        <w:t>» в поддержку бурятского языка.</w:t>
      </w:r>
      <w:r w:rsidR="00D32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CA0A10">
        <w:rPr>
          <w:rFonts w:ascii="Times New Roman" w:eastAsia="Calibri" w:hAnsi="Times New Roman" w:cs="Times New Roman"/>
          <w:sz w:val="24"/>
          <w:szCs w:val="24"/>
        </w:rPr>
        <w:t>Ю.С.Балханов</w:t>
      </w:r>
      <w:proofErr w:type="spellEnd"/>
      <w:r w:rsidRPr="00CA0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186" w:rsidRDefault="00FB51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A10">
        <w:rPr>
          <w:rFonts w:ascii="Times New Roman" w:hAnsi="Times New Roman" w:cs="Times New Roman"/>
          <w:sz w:val="24"/>
          <w:szCs w:val="24"/>
        </w:rPr>
        <w:t xml:space="preserve">-Рещикова Н.В. МКУ РУО Районный Фестиваль педагогических идей и новинок в области дошкольного образования «Дошкольное образование </w:t>
      </w:r>
      <w:r w:rsidRPr="00CA0A1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A0A10">
        <w:rPr>
          <w:rFonts w:ascii="Times New Roman" w:hAnsi="Times New Roman" w:cs="Times New Roman"/>
          <w:sz w:val="24"/>
          <w:szCs w:val="24"/>
        </w:rPr>
        <w:t xml:space="preserve"> века: педагогические инициативы, диалог, сотрудничество» в номинации «Современные образовательные технологии в ДОУ: формирование субъективной позиции у ребёнка» «Дошкольное образование </w:t>
      </w:r>
      <w:r w:rsidRPr="00CA0A1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A0A10">
        <w:rPr>
          <w:rFonts w:ascii="Times New Roman" w:hAnsi="Times New Roman" w:cs="Times New Roman"/>
          <w:sz w:val="24"/>
          <w:szCs w:val="24"/>
        </w:rPr>
        <w:t xml:space="preserve"> века: педагогические инициативы, диалог, сотрудничество» в номинации «Современные образовательные технологии в ДОУ: формирование субъективной позиции у ребёнка» 1 ноября 2022г Грамота 1</w:t>
      </w:r>
      <w:proofErr w:type="gramEnd"/>
      <w:r w:rsidRPr="00CA0A10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D32801" w:rsidRPr="00CA0A10" w:rsidRDefault="00D32801" w:rsidP="00D3280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 xml:space="preserve">Петрожицкая О.Л БРИОП </w:t>
      </w:r>
      <w:r w:rsidRPr="00CA0A10">
        <w:rPr>
          <w:rFonts w:ascii="Times New Roman" w:eastAsia="Calibri" w:hAnsi="Times New Roman" w:cs="Times New Roman"/>
          <w:sz w:val="24"/>
          <w:szCs w:val="24"/>
        </w:rPr>
        <w:t xml:space="preserve">Участвовала в </w:t>
      </w:r>
      <w:r w:rsidRPr="00CA0A10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CA0A10">
        <w:rPr>
          <w:rFonts w:ascii="Times New Roman" w:eastAsia="Calibri" w:hAnsi="Times New Roman" w:cs="Times New Roman"/>
          <w:sz w:val="24"/>
          <w:szCs w:val="24"/>
        </w:rPr>
        <w:t xml:space="preserve">   региональных чтениях на тему: «ГЛОБАЛЬНЫЕ ВЫЗОВЫ СОВРЕМЕННОСТИ И ДУХОВНЫЙ ВЫБОР ЧЕЛОВЕКА»</w:t>
      </w:r>
    </w:p>
    <w:p w:rsidR="00D32801" w:rsidRPr="00CA0A10" w:rsidRDefault="00D32801" w:rsidP="00D328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eastAsia="Calibri" w:hAnsi="Times New Roman" w:cs="Times New Roman"/>
          <w:sz w:val="24"/>
          <w:szCs w:val="24"/>
        </w:rPr>
        <w:lastRenderedPageBreak/>
        <w:t>Секция «Духовно- нравственное  воспитание детей дошкольного возраста: теоретические основы, проблемы, опыт»</w:t>
      </w:r>
      <w:r w:rsidRPr="00CA0A10">
        <w:rPr>
          <w:rFonts w:ascii="Times New Roman" w:hAnsi="Times New Roman" w:cs="Times New Roman"/>
          <w:sz w:val="24"/>
          <w:szCs w:val="24"/>
        </w:rPr>
        <w:t xml:space="preserve">. «Литературная гостиная по творчеству </w:t>
      </w:r>
      <w:proofErr w:type="spellStart"/>
      <w:r w:rsidRPr="00CA0A10">
        <w:rPr>
          <w:rFonts w:ascii="Times New Roman" w:hAnsi="Times New Roman" w:cs="Times New Roman"/>
          <w:sz w:val="24"/>
          <w:szCs w:val="24"/>
        </w:rPr>
        <w:t>М.М.Шиханова</w:t>
      </w:r>
      <w:proofErr w:type="spellEnd"/>
      <w:r w:rsidRPr="00CA0A10">
        <w:rPr>
          <w:rFonts w:ascii="Times New Roman" w:hAnsi="Times New Roman" w:cs="Times New Roman"/>
          <w:sz w:val="24"/>
          <w:szCs w:val="24"/>
        </w:rPr>
        <w:t>» Ноябрь 2022 г Диплом</w:t>
      </w:r>
    </w:p>
    <w:p w:rsidR="00FB5186" w:rsidRPr="00CA0A10" w:rsidRDefault="00FB5186" w:rsidP="00CA0A1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-Рещикова Н.В. БРИОП</w:t>
      </w:r>
      <w:r w:rsidR="00FE2F29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eastAsia="Calibri" w:hAnsi="Times New Roman" w:cs="Times New Roman"/>
          <w:sz w:val="24"/>
          <w:szCs w:val="24"/>
        </w:rPr>
        <w:t xml:space="preserve">Участвовала в </w:t>
      </w:r>
      <w:r w:rsidRPr="00CA0A10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CA0A10">
        <w:rPr>
          <w:rFonts w:ascii="Times New Roman" w:eastAsia="Calibri" w:hAnsi="Times New Roman" w:cs="Times New Roman"/>
          <w:sz w:val="24"/>
          <w:szCs w:val="24"/>
        </w:rPr>
        <w:t xml:space="preserve">   региональных чтениях на тему: «ГЛОБАЛЬНЫЕ ВЫЗОВЫ СОВРЕМЕННОСТИ И ДУХОВНЫЙ ВЫБОР ЧЕЛОВЕКА»</w:t>
      </w:r>
    </w:p>
    <w:p w:rsidR="00FB5186" w:rsidRPr="00CA0A10" w:rsidRDefault="00FB51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eastAsia="Calibri" w:hAnsi="Times New Roman" w:cs="Times New Roman"/>
          <w:sz w:val="24"/>
          <w:szCs w:val="24"/>
        </w:rPr>
        <w:t>Секция «Духовно- нравственное  воспитание детей дошкольного возраста: теоретические основы, проблемы, опыт»</w:t>
      </w:r>
      <w:r w:rsidRPr="00CA0A10">
        <w:rPr>
          <w:rFonts w:ascii="Times New Roman" w:hAnsi="Times New Roman" w:cs="Times New Roman"/>
          <w:sz w:val="24"/>
          <w:szCs w:val="24"/>
        </w:rPr>
        <w:t xml:space="preserve">. «Литературная гостиная по творчеству </w:t>
      </w:r>
      <w:proofErr w:type="spellStart"/>
      <w:r w:rsidRPr="00CA0A10">
        <w:rPr>
          <w:rFonts w:ascii="Times New Roman" w:hAnsi="Times New Roman" w:cs="Times New Roman"/>
          <w:sz w:val="24"/>
          <w:szCs w:val="24"/>
        </w:rPr>
        <w:t>М.М.Шиханова</w:t>
      </w:r>
      <w:proofErr w:type="spellEnd"/>
      <w:r w:rsidRPr="00CA0A10">
        <w:rPr>
          <w:rFonts w:ascii="Times New Roman" w:hAnsi="Times New Roman" w:cs="Times New Roman"/>
          <w:sz w:val="24"/>
          <w:szCs w:val="24"/>
        </w:rPr>
        <w:t>» Ноябрь 2022 г Диплом</w:t>
      </w:r>
    </w:p>
    <w:p w:rsidR="004F2364" w:rsidRPr="00CA0A10" w:rsidRDefault="004F2364" w:rsidP="00CA0A1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-Безъязыкова А.Н.</w:t>
      </w:r>
      <w:r w:rsidRPr="00CA0A10">
        <w:rPr>
          <w:rFonts w:ascii="Times New Roman" w:eastAsia="Calibri" w:hAnsi="Times New Roman" w:cs="Times New Roman"/>
          <w:sz w:val="24"/>
          <w:szCs w:val="24"/>
        </w:rPr>
        <w:t xml:space="preserve"> Фонд «</w:t>
      </w:r>
      <w:proofErr w:type="spellStart"/>
      <w:r w:rsidRPr="00CA0A10">
        <w:rPr>
          <w:rFonts w:ascii="Times New Roman" w:eastAsia="Calibri" w:hAnsi="Times New Roman" w:cs="Times New Roman"/>
          <w:sz w:val="24"/>
          <w:szCs w:val="24"/>
        </w:rPr>
        <w:t>Найдал</w:t>
      </w:r>
      <w:proofErr w:type="spellEnd"/>
      <w:r w:rsidRPr="00CA0A10">
        <w:rPr>
          <w:rFonts w:ascii="Times New Roman" w:eastAsia="Calibri" w:hAnsi="Times New Roman" w:cs="Times New Roman"/>
          <w:sz w:val="24"/>
          <w:szCs w:val="24"/>
        </w:rPr>
        <w:t>» в поддержку бурятского языка</w:t>
      </w:r>
      <w:proofErr w:type="gramStart"/>
      <w:r w:rsidRPr="00CA0A10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CA0A10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CA0A10">
        <w:rPr>
          <w:rFonts w:ascii="Times New Roman" w:eastAsia="Calibri" w:hAnsi="Times New Roman" w:cs="Times New Roman"/>
          <w:sz w:val="24"/>
          <w:szCs w:val="24"/>
        </w:rPr>
        <w:t>Ю.С.Балханов</w:t>
      </w:r>
      <w:proofErr w:type="spellEnd"/>
      <w:r w:rsidRPr="00CA0A10">
        <w:rPr>
          <w:rFonts w:ascii="Times New Roman" w:hAnsi="Times New Roman" w:cs="Times New Roman"/>
          <w:sz w:val="24"/>
          <w:szCs w:val="24"/>
        </w:rPr>
        <w:t xml:space="preserve"> Ноябрь 2022</w:t>
      </w:r>
      <w:r w:rsidRPr="00CA0A10">
        <w:rPr>
          <w:rFonts w:ascii="Times New Roman" w:eastAsia="Calibri" w:hAnsi="Times New Roman" w:cs="Times New Roman"/>
          <w:sz w:val="24"/>
          <w:szCs w:val="24"/>
        </w:rPr>
        <w:t xml:space="preserve"> Грамота.</w:t>
      </w:r>
    </w:p>
    <w:p w:rsidR="004B000F" w:rsidRPr="00CA0A10" w:rsidRDefault="004B000F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1C7A" w:rsidRPr="00CA0A10" w:rsidRDefault="00751C7A" w:rsidP="00D3280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VI. Оценка учебно-методического и библиотечно-информационного обеспечения</w:t>
      </w:r>
    </w:p>
    <w:p w:rsidR="00751C7A" w:rsidRPr="00CA0A10" w:rsidRDefault="00751C7A" w:rsidP="00D328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В Детском саду библиотека является</w:t>
      </w:r>
      <w:r w:rsidR="00A1573C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 xml:space="preserve"> составной  частью  методической службы.</w:t>
      </w:r>
    </w:p>
    <w:p w:rsidR="00A1573C" w:rsidRPr="00CA0A10" w:rsidRDefault="00A1573C" w:rsidP="00D328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Библиотечный фонд распол</w:t>
      </w:r>
      <w:r w:rsidR="00D32801">
        <w:rPr>
          <w:rFonts w:ascii="Times New Roman" w:hAnsi="Times New Roman" w:cs="Times New Roman"/>
          <w:sz w:val="24"/>
          <w:szCs w:val="24"/>
        </w:rPr>
        <w:t>агается в методическом кабинете</w:t>
      </w:r>
      <w:r w:rsidRPr="00CA0A10">
        <w:rPr>
          <w:rFonts w:ascii="Times New Roman" w:hAnsi="Times New Roman" w:cs="Times New Roman"/>
          <w:sz w:val="24"/>
          <w:szCs w:val="24"/>
        </w:rPr>
        <w:t>,</w:t>
      </w:r>
      <w:r w:rsidR="00D32801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кабинетах специалистах, группах детского сада.</w:t>
      </w:r>
      <w:r w:rsidR="00FE2F29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Б</w:t>
      </w:r>
      <w:r w:rsidR="00FE2F29" w:rsidRPr="00CA0A10">
        <w:rPr>
          <w:rFonts w:ascii="Times New Roman" w:hAnsi="Times New Roman" w:cs="Times New Roman"/>
          <w:sz w:val="24"/>
          <w:szCs w:val="24"/>
        </w:rPr>
        <w:t>и</w:t>
      </w:r>
      <w:r w:rsidRPr="00CA0A10">
        <w:rPr>
          <w:rFonts w:ascii="Times New Roman" w:hAnsi="Times New Roman" w:cs="Times New Roman"/>
          <w:sz w:val="24"/>
          <w:szCs w:val="24"/>
        </w:rPr>
        <w:t>блиотечный</w:t>
      </w:r>
      <w:r w:rsidR="001E013F" w:rsidRPr="00CA0A10">
        <w:rPr>
          <w:rFonts w:ascii="Times New Roman" w:hAnsi="Times New Roman" w:cs="Times New Roman"/>
          <w:sz w:val="24"/>
          <w:szCs w:val="24"/>
        </w:rPr>
        <w:t xml:space="preserve">  </w:t>
      </w:r>
      <w:r w:rsidRPr="00CA0A10">
        <w:rPr>
          <w:rFonts w:ascii="Times New Roman" w:hAnsi="Times New Roman" w:cs="Times New Roman"/>
          <w:sz w:val="24"/>
          <w:szCs w:val="24"/>
        </w:rPr>
        <w:t xml:space="preserve"> фонд</w:t>
      </w:r>
      <w:r w:rsidR="001E013F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 xml:space="preserve">представлен </w:t>
      </w:r>
      <w:r w:rsidR="00A63BA8" w:rsidRPr="00CA0A10">
        <w:rPr>
          <w:rFonts w:ascii="Times New Roman" w:hAnsi="Times New Roman" w:cs="Times New Roman"/>
          <w:sz w:val="24"/>
          <w:szCs w:val="24"/>
        </w:rPr>
        <w:t>методической</w:t>
      </w:r>
      <w:r w:rsidRPr="00CA0A10">
        <w:rPr>
          <w:rFonts w:ascii="Times New Roman" w:hAnsi="Times New Roman" w:cs="Times New Roman"/>
          <w:sz w:val="24"/>
          <w:szCs w:val="24"/>
        </w:rPr>
        <w:t xml:space="preserve"> литературой по всем образовательным областям основной общеобразовательной программы, детской художественной литературой, </w:t>
      </w:r>
      <w:r w:rsidR="00FE2F29" w:rsidRPr="00CA0A10">
        <w:rPr>
          <w:rFonts w:ascii="Times New Roman" w:hAnsi="Times New Roman" w:cs="Times New Roman"/>
          <w:sz w:val="24"/>
          <w:szCs w:val="24"/>
        </w:rPr>
        <w:t>периодическими</w:t>
      </w:r>
      <w:r w:rsidR="001E013F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 xml:space="preserve"> изданиями, а также другими информационным ресурсами различных электронных но</w:t>
      </w:r>
      <w:r w:rsidR="001E013F" w:rsidRPr="00CA0A10">
        <w:rPr>
          <w:rFonts w:ascii="Times New Roman" w:hAnsi="Times New Roman" w:cs="Times New Roman"/>
          <w:sz w:val="24"/>
          <w:szCs w:val="24"/>
        </w:rPr>
        <w:t>си</w:t>
      </w:r>
      <w:r w:rsidRPr="00CA0A10">
        <w:rPr>
          <w:rFonts w:ascii="Times New Roman" w:hAnsi="Times New Roman" w:cs="Times New Roman"/>
          <w:sz w:val="24"/>
          <w:szCs w:val="24"/>
        </w:rPr>
        <w:t>телях.</w:t>
      </w:r>
      <w:r w:rsidR="00D32801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 xml:space="preserve">В каждой возрастной группе  имеется банк необходимых  </w:t>
      </w:r>
      <w:proofErr w:type="spellStart"/>
      <w:r w:rsidRPr="00CA0A1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A0A10">
        <w:rPr>
          <w:rFonts w:ascii="Times New Roman" w:hAnsi="Times New Roman" w:cs="Times New Roman"/>
          <w:sz w:val="24"/>
          <w:szCs w:val="24"/>
        </w:rPr>
        <w:t xml:space="preserve"> –</w:t>
      </w:r>
      <w:r w:rsidR="00D32801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 xml:space="preserve">методических пособий, рекомендованных  для планирования  </w:t>
      </w:r>
      <w:proofErr w:type="spellStart"/>
      <w:r w:rsidRPr="00CA0A1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A0A10">
        <w:rPr>
          <w:rFonts w:ascii="Times New Roman" w:hAnsi="Times New Roman" w:cs="Times New Roman"/>
          <w:sz w:val="24"/>
          <w:szCs w:val="24"/>
        </w:rPr>
        <w:t xml:space="preserve">  –</w:t>
      </w:r>
      <w:r w:rsidR="00D32801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образовательной работы в соответствии с обязательной частью ООП.</w:t>
      </w:r>
    </w:p>
    <w:p w:rsidR="00A1573C" w:rsidRPr="00CA0A10" w:rsidRDefault="00A1573C" w:rsidP="00D328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 xml:space="preserve">В 2022 году Детский сад пополнил </w:t>
      </w:r>
      <w:proofErr w:type="spellStart"/>
      <w:r w:rsidRPr="00CA0A1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="001E013F" w:rsidRPr="00CA0A10">
        <w:rPr>
          <w:rFonts w:ascii="Times New Roman" w:hAnsi="Times New Roman" w:cs="Times New Roman"/>
          <w:sz w:val="24"/>
          <w:szCs w:val="24"/>
        </w:rPr>
        <w:t>–</w:t>
      </w:r>
      <w:r w:rsidR="00D32801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методический</w:t>
      </w:r>
      <w:r w:rsidR="001E013F" w:rsidRPr="00CA0A10">
        <w:rPr>
          <w:rFonts w:ascii="Times New Roman" w:hAnsi="Times New Roman" w:cs="Times New Roman"/>
          <w:sz w:val="24"/>
          <w:szCs w:val="24"/>
        </w:rPr>
        <w:t xml:space="preserve"> комплект к примерной общеобразовательной программе дошкольного образования «От рождения до школы» в соответствии с ФГОС</w:t>
      </w:r>
      <w:proofErr w:type="gramStart"/>
      <w:r w:rsidR="001E013F" w:rsidRPr="00CA0A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E013F" w:rsidRPr="00CA0A10">
        <w:rPr>
          <w:rFonts w:ascii="Times New Roman" w:hAnsi="Times New Roman" w:cs="Times New Roman"/>
          <w:sz w:val="24"/>
          <w:szCs w:val="24"/>
        </w:rPr>
        <w:t>Приобрели наглядно- дидактические пособия:</w:t>
      </w:r>
    </w:p>
    <w:p w:rsidR="001E013F" w:rsidRPr="00CA0A10" w:rsidRDefault="001E013F" w:rsidP="00D328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-Картины для  рассматривания, плакаты;</w:t>
      </w:r>
    </w:p>
    <w:p w:rsidR="001E013F" w:rsidRPr="00CA0A10" w:rsidRDefault="001E013F" w:rsidP="00D328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-комплекты для оформления уголков;</w:t>
      </w:r>
    </w:p>
    <w:p w:rsidR="001E013F" w:rsidRPr="00CA0A10" w:rsidRDefault="001E013F" w:rsidP="00D328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 xml:space="preserve">-рабочие тетради для </w:t>
      </w:r>
      <w:proofErr w:type="gramStart"/>
      <w:r w:rsidRPr="00CA0A1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0A10">
        <w:rPr>
          <w:rFonts w:ascii="Times New Roman" w:hAnsi="Times New Roman" w:cs="Times New Roman"/>
          <w:sz w:val="24"/>
          <w:szCs w:val="24"/>
        </w:rPr>
        <w:t>.</w:t>
      </w:r>
    </w:p>
    <w:p w:rsidR="004B000F" w:rsidRPr="00CA0A10" w:rsidRDefault="001E013F" w:rsidP="00D32801">
      <w:pPr>
        <w:pStyle w:val="aa"/>
        <w:shd w:val="clear" w:color="auto" w:fill="FFFFFF"/>
        <w:spacing w:before="0" w:beforeAutospacing="0" w:after="150" w:afterAutospacing="0"/>
        <w:ind w:firstLine="567"/>
        <w:jc w:val="both"/>
      </w:pPr>
      <w:r w:rsidRPr="00CA0A10">
        <w:t>Оборудование и оснащение методического кабинета</w:t>
      </w:r>
      <w:r w:rsidR="00090472" w:rsidRPr="00CA0A10">
        <w:t xml:space="preserve"> </w:t>
      </w:r>
      <w:r w:rsidR="0018523E" w:rsidRPr="00CA0A10">
        <w:t xml:space="preserve">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  <w:r w:rsidR="004B000F" w:rsidRPr="00CA0A10">
        <w:rPr>
          <w:rStyle w:val="ab"/>
        </w:rPr>
        <w:t xml:space="preserve"> </w:t>
      </w:r>
      <w:r w:rsidR="004B000F" w:rsidRPr="00D32801">
        <w:rPr>
          <w:rStyle w:val="ab"/>
          <w:b w:val="0"/>
        </w:rPr>
        <w:t>Содержание методического кабинета </w:t>
      </w:r>
      <w:r w:rsidR="004B000F" w:rsidRPr="00CA0A10">
        <w:t>направлено на оказание помощи воспитателям в организации образовательного процесса, повышении педагогического мастерства, взаимодействии с родителями и в повседневной деятельности: подготовке к рабочему дню, педагогическому совету и т.д.</w:t>
      </w:r>
    </w:p>
    <w:p w:rsidR="004B000F" w:rsidRPr="00CA0A10" w:rsidRDefault="004B000F" w:rsidP="00D32801">
      <w:pPr>
        <w:pStyle w:val="aa"/>
        <w:shd w:val="clear" w:color="auto" w:fill="FFFFFF"/>
        <w:spacing w:before="0" w:beforeAutospacing="0" w:after="150" w:afterAutospacing="0"/>
        <w:ind w:firstLine="567"/>
        <w:jc w:val="both"/>
      </w:pPr>
      <w:r w:rsidRPr="00CA0A10">
        <w:t>Пособия методического кабинета детского сада представляют собой комплекс:</w:t>
      </w:r>
    </w:p>
    <w:p w:rsidR="004B000F" w:rsidRPr="00CA0A10" w:rsidRDefault="00A63BA8" w:rsidP="00D32801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CA0A10">
        <w:t xml:space="preserve">- </w:t>
      </w:r>
      <w:r w:rsidR="004B000F" w:rsidRPr="00CA0A10">
        <w:t>Методических (печатных и рукописных).</w:t>
      </w:r>
    </w:p>
    <w:p w:rsidR="004B000F" w:rsidRPr="00CA0A10" w:rsidRDefault="00A63BA8" w:rsidP="00D32801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CA0A10">
        <w:t xml:space="preserve">- </w:t>
      </w:r>
      <w:r w:rsidR="004B000F" w:rsidRPr="00CA0A10">
        <w:t>Наглядных (натуральных и изобразительных).</w:t>
      </w:r>
    </w:p>
    <w:p w:rsidR="004B000F" w:rsidRPr="00CA0A10" w:rsidRDefault="00A63BA8" w:rsidP="00D32801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CA0A10">
        <w:t xml:space="preserve">- </w:t>
      </w:r>
      <w:r w:rsidR="004B000F" w:rsidRPr="00CA0A10">
        <w:t xml:space="preserve">Технических средств обучения в детском саду, </w:t>
      </w:r>
      <w:r w:rsidRPr="00CA0A10">
        <w:t>(</w:t>
      </w:r>
      <w:r w:rsidR="004B000F" w:rsidRPr="00CA0A10">
        <w:t>компьютер, ноутбук,</w:t>
      </w:r>
      <w:r w:rsidR="00D32801">
        <w:t xml:space="preserve"> МФУ </w:t>
      </w:r>
      <w:proofErr w:type="gramStart"/>
      <w:r w:rsidR="00D32801">
        <w:t>ч/б</w:t>
      </w:r>
      <w:proofErr w:type="gramEnd"/>
      <w:r w:rsidR="00D32801">
        <w:t xml:space="preserve">, МФУ </w:t>
      </w:r>
      <w:proofErr w:type="spellStart"/>
      <w:r w:rsidR="00D32801">
        <w:t>цв</w:t>
      </w:r>
      <w:proofErr w:type="spellEnd"/>
      <w:r w:rsidR="00D32801">
        <w:t>.</w:t>
      </w:r>
      <w:r w:rsidR="004B000F" w:rsidRPr="00CA0A10">
        <w:rPr>
          <w:color w:val="336784"/>
        </w:rPr>
        <w:t>)</w:t>
      </w:r>
    </w:p>
    <w:p w:rsidR="004B000F" w:rsidRPr="00CA0A10" w:rsidRDefault="004B000F" w:rsidP="00D32801">
      <w:pPr>
        <w:pStyle w:val="aa"/>
        <w:shd w:val="clear" w:color="auto" w:fill="FFFFFF"/>
        <w:spacing w:before="0" w:beforeAutospacing="0" w:after="150" w:afterAutospacing="0"/>
        <w:ind w:firstLine="567"/>
        <w:jc w:val="both"/>
      </w:pPr>
      <w:proofErr w:type="gramStart"/>
      <w:r w:rsidRPr="00CA0A10">
        <w:lastRenderedPageBreak/>
        <w:t>Исходя из этого методический кабинет обеспечивает</w:t>
      </w:r>
      <w:proofErr w:type="gramEnd"/>
      <w:r w:rsidRPr="00CA0A10">
        <w:t>:</w:t>
      </w:r>
    </w:p>
    <w:p w:rsidR="004B000F" w:rsidRPr="00CA0A10" w:rsidRDefault="00A63BA8" w:rsidP="00D32801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CA0A10">
        <w:t xml:space="preserve">- </w:t>
      </w:r>
      <w:r w:rsidR="004B000F" w:rsidRPr="00CA0A10">
        <w:t>Построение образовательного процесса на основе приоритета общечеловеческих ценностей; жизни и здоровья человека, свободного развития личности; воспитания гражданственности, трудолюбия, уважения к правам и свободам человека, любви к окружающей природе, Родине, семье;</w:t>
      </w:r>
    </w:p>
    <w:p w:rsidR="004B000F" w:rsidRPr="00CA0A10" w:rsidRDefault="00A63BA8" w:rsidP="00D32801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CA0A10">
        <w:t xml:space="preserve">- </w:t>
      </w:r>
      <w:r w:rsidR="004B000F" w:rsidRPr="00CA0A10">
        <w:t>Адаптацию детского сада к социальному заказу и особенностям развития воспитанников;</w:t>
      </w:r>
    </w:p>
    <w:p w:rsidR="004B000F" w:rsidRPr="00CA0A10" w:rsidRDefault="00A63BA8" w:rsidP="00D32801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CA0A10">
        <w:t xml:space="preserve">- </w:t>
      </w:r>
      <w:r w:rsidR="004B000F" w:rsidRPr="00CA0A10">
        <w:t>Эффективное и оперативное информирование педагогов о новых методиках, технологиях, организации и диагностике образовательного процесса;</w:t>
      </w:r>
    </w:p>
    <w:p w:rsidR="004B000F" w:rsidRPr="00CA0A10" w:rsidRDefault="00A63BA8" w:rsidP="00D32801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CA0A10">
        <w:t xml:space="preserve">- </w:t>
      </w:r>
      <w:r w:rsidR="004B000F" w:rsidRPr="00CA0A10">
        <w:t>Взаимодействие со структурами методической службы, родителями (законными представителями) воспитанников, социокультурными и образовательными учреждениями района, города.</w:t>
      </w:r>
    </w:p>
    <w:p w:rsidR="004B000F" w:rsidRPr="00CA0A10" w:rsidRDefault="004B000F" w:rsidP="00D32801">
      <w:pPr>
        <w:pStyle w:val="aa"/>
        <w:shd w:val="clear" w:color="auto" w:fill="FFFFFF"/>
        <w:spacing w:before="0" w:beforeAutospacing="0" w:after="150" w:afterAutospacing="0"/>
        <w:ind w:firstLine="567"/>
        <w:jc w:val="both"/>
      </w:pPr>
      <w:r w:rsidRPr="00CA0A10">
        <w:t>Тематические разделы материалов методического кабинета детского сада:</w:t>
      </w:r>
    </w:p>
    <w:p w:rsidR="004B000F" w:rsidRPr="00CA0A10" w:rsidRDefault="004B000F" w:rsidP="00D32801">
      <w:pPr>
        <w:pStyle w:val="aa"/>
        <w:shd w:val="clear" w:color="auto" w:fill="FFFFFF"/>
        <w:spacing w:before="0" w:beforeAutospacing="0" w:after="150" w:afterAutospacing="0"/>
        <w:ind w:firstLine="567"/>
      </w:pPr>
      <w:r w:rsidRPr="00CA0A10">
        <w:t>– нормативные документы;</w:t>
      </w:r>
      <w:r w:rsidRPr="00CA0A10">
        <w:br/>
        <w:t>– портфолио педагогов;</w:t>
      </w:r>
      <w:r w:rsidRPr="00CA0A10">
        <w:br/>
        <w:t>– методическая и справочная литература;</w:t>
      </w:r>
      <w:r w:rsidRPr="00CA0A10">
        <w:br/>
        <w:t>– методические материалы и рекомендации;</w:t>
      </w:r>
      <w:r w:rsidRPr="00CA0A10">
        <w:br/>
        <w:t>– выставки;</w:t>
      </w:r>
      <w:r w:rsidRPr="00CA0A10">
        <w:br/>
        <w:t>– документация по содержанию работы ДОУ;</w:t>
      </w:r>
      <w:r w:rsidRPr="00CA0A10">
        <w:br/>
        <w:t>– детская художественная литература;</w:t>
      </w:r>
      <w:r w:rsidRPr="00CA0A10">
        <w:br/>
        <w:t>– фотоматериалы;</w:t>
      </w:r>
      <w:r w:rsidRPr="00CA0A10">
        <w:br/>
        <w:t>– видеоматериалы;</w:t>
      </w:r>
      <w:r w:rsidRPr="00CA0A10">
        <w:br/>
        <w:t>– познавательные видеокассеты;</w:t>
      </w:r>
      <w:r w:rsidRPr="00CA0A10">
        <w:br/>
        <w:t>– наглядный материал.</w:t>
      </w:r>
    </w:p>
    <w:p w:rsidR="004B000F" w:rsidRPr="00CA0A10" w:rsidRDefault="004B000F" w:rsidP="00D32801">
      <w:pPr>
        <w:pStyle w:val="aa"/>
        <w:shd w:val="clear" w:color="auto" w:fill="FFFFFF"/>
        <w:spacing w:before="0" w:beforeAutospacing="0" w:after="150" w:afterAutospacing="0"/>
        <w:ind w:firstLine="567"/>
        <w:jc w:val="both"/>
      </w:pPr>
      <w:r w:rsidRPr="00CA0A10">
        <w:t>Организация методической работы в дошкольном учреждении №</w:t>
      </w:r>
      <w:r w:rsidR="00A63BA8" w:rsidRPr="00CA0A10">
        <w:t>6</w:t>
      </w:r>
      <w:r w:rsidRPr="00CA0A10">
        <w:t xml:space="preserve"> предусматривает формирование и развитие профессиональных качеств педагогов, создание условий для их профессионального роста и повышения педагогического мастерства, совершенствования творческого потенциала каждого педагога, направленное на оптимальное формирование и развитие личности ребенка.</w:t>
      </w:r>
    </w:p>
    <w:p w:rsidR="0018523E" w:rsidRPr="004336DF" w:rsidRDefault="0018523E" w:rsidP="00D3280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6DF">
        <w:rPr>
          <w:rFonts w:ascii="Times New Roman" w:hAnsi="Times New Roman" w:cs="Times New Roman"/>
          <w:b/>
          <w:sz w:val="24"/>
          <w:szCs w:val="24"/>
        </w:rPr>
        <w:t>Информационное обеспечение Детского сада включает:</w:t>
      </w:r>
    </w:p>
    <w:p w:rsidR="004336DF" w:rsidRPr="004336DF" w:rsidRDefault="0018523E" w:rsidP="007B6EB9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42"/>
          <w:szCs w:val="42"/>
        </w:rPr>
      </w:pPr>
      <w:r w:rsidRPr="004336DF">
        <w:rPr>
          <w:b w:val="0"/>
          <w:sz w:val="24"/>
          <w:szCs w:val="24"/>
        </w:rPr>
        <w:t>В Детском саду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</w:t>
      </w:r>
      <w:r w:rsidRPr="00CA0A10">
        <w:rPr>
          <w:sz w:val="24"/>
          <w:szCs w:val="24"/>
        </w:rPr>
        <w:t>.</w:t>
      </w:r>
      <w:r w:rsidR="004336DF" w:rsidRPr="004336DF">
        <w:rPr>
          <w:rFonts w:ascii="Arial" w:hAnsi="Arial" w:cs="Arial"/>
          <w:color w:val="333333"/>
          <w:sz w:val="42"/>
          <w:szCs w:val="42"/>
        </w:rPr>
        <w:t xml:space="preserve"> 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информационной образовательной среды в МБОУ Детский сад №6 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Технические и аппаратные средства: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— 2 персональный компьютер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2 ноутбука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МФУ </w:t>
      </w:r>
      <w:proofErr w:type="gramStart"/>
      <w:r w:rsid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ч/б</w:t>
      </w:r>
      <w:proofErr w:type="gramEnd"/>
      <w:r w:rsid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МФУ </w:t>
      </w:r>
      <w:proofErr w:type="spellStart"/>
      <w:r w:rsid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</w:t>
      </w:r>
      <w:r w:rsidR="007B6EB9"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центр</w:t>
      </w:r>
    </w:p>
    <w:p w:rsidR="004336DF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проектора;</w:t>
      </w:r>
    </w:p>
    <w:p w:rsidR="007B6EB9" w:rsidRDefault="007B6EB9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1 интерактивная доска,</w:t>
      </w:r>
    </w:p>
    <w:p w:rsidR="007B6EB9" w:rsidRDefault="007B6EB9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 экран для проектора,</w:t>
      </w:r>
    </w:p>
    <w:p w:rsidR="007B6EB9" w:rsidRPr="007B6EB9" w:rsidRDefault="007B6EB9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 колонки.</w:t>
      </w:r>
      <w:bookmarkStart w:id="0" w:name="_GoBack"/>
      <w:bookmarkEnd w:id="0"/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Сетевые и коммуникационные устройства: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выход в Ин</w:t>
      </w:r>
      <w:r w:rsid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тернет, электронная почта, сайт, </w:t>
      </w:r>
      <w:proofErr w:type="spellStart"/>
      <w:r w:rsid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Госпаблики</w:t>
      </w:r>
      <w:proofErr w:type="spellEnd"/>
      <w:r w:rsid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канал </w:t>
      </w:r>
      <w:r w:rsidR="007B6E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YouTube</w:t>
      </w:r>
      <w:r w:rsid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Имеющееся в ДОУ информационное обеспечение образовательного процесса </w:t>
      </w:r>
      <w:r w:rsidR="007B6EB9" w:rsidRPr="007B6E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электронной форме</w:t>
      </w:r>
      <w:r w:rsidR="007B6EB9" w:rsidRPr="007B6E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B6E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позволяет: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управлять образовательным процессом: оформлять документы (приказы, отчёты и т.д.) используются офисные программы (</w:t>
      </w:r>
      <w:proofErr w:type="spellStart"/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создавать и редактировать электронные таблицы, тексты и презентации;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использовать интерактивные дидактические материалы, образовательные ресурсы: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проводить мониторинг и фиксировать ход образовательного процесса и результаты освоения образовательной программы дошкольного образования;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осуществлять взаимодействие между участниками образовательного процесса.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Информационное обеспечение образовательного процесса предполагает наличие в образовательном учреждении квалифицированных кадров: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1</w:t>
      </w:r>
      <w:r w:rsidR="0030356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педагогических и</w:t>
      </w:r>
      <w:r w:rsidR="00303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gramStart"/>
      <w:r w:rsidR="0030356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руководящего</w:t>
      </w:r>
      <w:proofErr w:type="gramEnd"/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ДОУ,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– коммуника</w:t>
      </w:r>
      <w:r w:rsidR="0030356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ционными технологиями владеют 12 человек (80</w:t>
      </w: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4336DF" w:rsidRPr="007B6EB9" w:rsidRDefault="00303560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4336DF"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4336DF"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%) имеют домашние персональные компьютеры, что позволяет им формировать и отрабатывать навыки клавиатурного письма, создавать в электронном виде таблицы, презентации, оформлять методические материалы, стендовый материал для родителей.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Наличие в ДОУ технических средств позволяет выстраивать образовательный процесс на основе интеграции образовательных областей, когда материалы и оборудование для одной образовательной области могут использоваться в ходе реализации других областей.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участвуют  в дистанционных конкурсах. Образовательный процесс становится более содержательным, интересным. Методическое обеспечение при использовании ИКТ направлено на оказание методической поддержки педагогам в использовании ИКТ, развитие их творческого потенциала.</w:t>
      </w:r>
    </w:p>
    <w:p w:rsidR="004336DF" w:rsidRPr="007B6EB9" w:rsidRDefault="004336DF" w:rsidP="007B6EB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информационно-телекоммуникационной сети Интернет осуществляется, через интернет </w:t>
      </w:r>
      <w:proofErr w:type="gramStart"/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7B6E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ровайдер ООО «Ростелеком».</w:t>
      </w:r>
    </w:p>
    <w:p w:rsidR="0018523E" w:rsidRPr="00CA0A10" w:rsidRDefault="0018523E" w:rsidP="00CA0A10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VII. Оценка материально-технической базы</w:t>
      </w:r>
    </w:p>
    <w:p w:rsidR="0018523E" w:rsidRPr="00CA0A10" w:rsidRDefault="0018523E" w:rsidP="00CA0A10">
      <w:pPr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 Детском саду сформирована материально – техническая база для реализации образовательных программ, жизнеобеспечения и развития детей</w:t>
      </w:r>
      <w:proofErr w:type="gramStart"/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.</w:t>
      </w:r>
      <w:proofErr w:type="gramEnd"/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 Детском саду оборудованы помещения:</w:t>
      </w:r>
    </w:p>
    <w:p w:rsidR="0018523E" w:rsidRPr="00CA0A10" w:rsidRDefault="0018523E" w:rsidP="00CA0A10">
      <w:pPr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</w:t>
      </w:r>
      <w:r w:rsidR="00D328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Групповые помещения -8;</w:t>
      </w:r>
    </w:p>
    <w:p w:rsidR="0018523E" w:rsidRPr="00CA0A10" w:rsidRDefault="0018523E" w:rsidP="00CA0A10">
      <w:pPr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- Кабинет заведующего- 1; </w:t>
      </w:r>
    </w:p>
    <w:p w:rsidR="0018523E" w:rsidRPr="00CA0A10" w:rsidRDefault="0018523E" w:rsidP="00CA0A10">
      <w:pPr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Методический кабинет-1;</w:t>
      </w:r>
    </w:p>
    <w:p w:rsidR="0018523E" w:rsidRPr="00CA0A10" w:rsidRDefault="0018523E" w:rsidP="00CA0A10">
      <w:pPr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</w:t>
      </w:r>
      <w:r w:rsidR="00D328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Музыкальный зал-1;</w:t>
      </w:r>
    </w:p>
    <w:p w:rsidR="0018523E" w:rsidRPr="00CA0A10" w:rsidRDefault="0018523E" w:rsidP="00CA0A10">
      <w:pPr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</w:t>
      </w:r>
      <w:r w:rsidR="00D328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Физкультурный зал -1;</w:t>
      </w:r>
    </w:p>
    <w:p w:rsidR="0018523E" w:rsidRPr="00CA0A10" w:rsidRDefault="0018523E" w:rsidP="00CA0A10">
      <w:pPr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</w:t>
      </w:r>
      <w:r w:rsidR="00D328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Пищеблок- 1;</w:t>
      </w:r>
    </w:p>
    <w:p w:rsidR="0018523E" w:rsidRPr="00CA0A10" w:rsidRDefault="0018523E" w:rsidP="00CA0A10">
      <w:pPr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</w:t>
      </w:r>
      <w:r w:rsidR="00D328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Прачечная -1;</w:t>
      </w:r>
    </w:p>
    <w:p w:rsidR="00A155ED" w:rsidRPr="00CA0A10" w:rsidRDefault="00A155ED" w:rsidP="00CA0A10">
      <w:pPr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</w:t>
      </w:r>
      <w:r w:rsidR="00D328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Медицинский кабинет -1;</w:t>
      </w:r>
    </w:p>
    <w:p w:rsidR="00A155ED" w:rsidRPr="00CA0A10" w:rsidRDefault="00A155ED" w:rsidP="00CA0A10">
      <w:pPr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</w:t>
      </w:r>
      <w:r w:rsidR="00D328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Логопедический кабинет -1.</w:t>
      </w:r>
    </w:p>
    <w:p w:rsidR="00A155ED" w:rsidRPr="00CA0A10" w:rsidRDefault="00A155ED" w:rsidP="00CA0A10">
      <w:pPr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При создании предметн</w:t>
      </w:r>
      <w:proofErr w:type="gramStart"/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о-</w:t>
      </w:r>
      <w:proofErr w:type="gramEnd"/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развивающей среды воспитатели учитывают возрастные, индивидуальные особенности детей своей группы. Оборудованы  групповые комнаты, включающие игровую, познавательную, обеденную зоны.</w:t>
      </w:r>
    </w:p>
    <w:p w:rsidR="00A155ED" w:rsidRPr="00CA0A10" w:rsidRDefault="00A155ED" w:rsidP="00CA0A10">
      <w:pPr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 2022 году Детский сад провёл текущий ремонт 8 групповых комнат, 5 спальных помещений, коридоров 1 и 2 этажей, медкабинета, физкультурного и музыкального зала. Покрасили постройки на участках Детского сада.</w:t>
      </w:r>
    </w:p>
    <w:p w:rsidR="00A155ED" w:rsidRPr="00CA0A10" w:rsidRDefault="00A155ED" w:rsidP="00CA0A10">
      <w:pPr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Материально- техническое состояние Детского сада и территории соответствует действующим санитарным требованиям и устройству, содержанию и организации  режима работы в дошкольных организациях, правилам пожарной безопасности, требованиям охраны труда.</w:t>
      </w:r>
    </w:p>
    <w:p w:rsidR="00E72711" w:rsidRPr="00CA0A10" w:rsidRDefault="00E72711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VIII. Оценка </w:t>
      </w:r>
      <w:proofErr w:type="gramStart"/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E72711" w:rsidRPr="00CA0A10" w:rsidRDefault="00E72711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lastRenderedPageBreak/>
        <w:t>Мон</w:t>
      </w:r>
      <w:r w:rsidR="00D32801">
        <w:rPr>
          <w:rFonts w:ascii="Times New Roman" w:hAnsi="Times New Roman" w:cs="Times New Roman"/>
          <w:sz w:val="24"/>
          <w:szCs w:val="24"/>
        </w:rPr>
        <w:t>и</w:t>
      </w:r>
      <w:r w:rsidRPr="00CA0A10">
        <w:rPr>
          <w:rFonts w:ascii="Times New Roman" w:hAnsi="Times New Roman" w:cs="Times New Roman"/>
          <w:sz w:val="24"/>
          <w:szCs w:val="24"/>
        </w:rPr>
        <w:t>торинг  качества образовательной деятельности в 2022 году показал хорошую работу педагогического коллектива по всем показателям.</w:t>
      </w:r>
    </w:p>
    <w:p w:rsidR="00E72711" w:rsidRPr="00CA0A10" w:rsidRDefault="00E72711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Состояние здоровья и физического развития воспитанников удовлетворительные,</w:t>
      </w:r>
      <w:r w:rsidR="003E3FFF" w:rsidRPr="00CA0A10">
        <w:rPr>
          <w:rFonts w:ascii="Times New Roman" w:hAnsi="Times New Roman" w:cs="Times New Roman"/>
          <w:sz w:val="24"/>
          <w:szCs w:val="24"/>
        </w:rPr>
        <w:t>7</w:t>
      </w:r>
      <w:r w:rsidRPr="00CA0A10">
        <w:rPr>
          <w:rFonts w:ascii="Times New Roman" w:hAnsi="Times New Roman" w:cs="Times New Roman"/>
          <w:sz w:val="24"/>
          <w:szCs w:val="24"/>
        </w:rPr>
        <w:t>9 процентов детей успешно освоил общеобразовательную программу дошкольного образования в своей возрастной группе</w:t>
      </w:r>
      <w:r w:rsidR="00C909E5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.Воспитанники подготовительных групп показали высокие показатели готовности к школьному обучению .В течени</w:t>
      </w:r>
      <w:proofErr w:type="gramStart"/>
      <w:r w:rsidRPr="00CA0A1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A0A10">
        <w:rPr>
          <w:rFonts w:ascii="Times New Roman" w:hAnsi="Times New Roman" w:cs="Times New Roman"/>
          <w:sz w:val="24"/>
          <w:szCs w:val="24"/>
        </w:rPr>
        <w:t xml:space="preserve"> года воспитанники Детского сада  успешно участвовали в конкурсах и мероприятиях различного уровня.</w:t>
      </w:r>
    </w:p>
    <w:p w:rsidR="00E72711" w:rsidRPr="00CA0A10" w:rsidRDefault="00E72711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582DAB" w:rsidRPr="00CA0A10">
        <w:rPr>
          <w:rFonts w:ascii="Times New Roman" w:hAnsi="Times New Roman" w:cs="Times New Roman"/>
          <w:sz w:val="24"/>
          <w:szCs w:val="24"/>
        </w:rPr>
        <w:t>22</w:t>
      </w:r>
      <w:r w:rsidRPr="00CA0A10">
        <w:rPr>
          <w:rFonts w:ascii="Times New Roman" w:hAnsi="Times New Roman" w:cs="Times New Roman"/>
          <w:sz w:val="24"/>
          <w:szCs w:val="24"/>
        </w:rPr>
        <w:t>.</w:t>
      </w:r>
      <w:r w:rsidR="00582DAB" w:rsidRPr="00CA0A10">
        <w:rPr>
          <w:rFonts w:ascii="Times New Roman" w:hAnsi="Times New Roman" w:cs="Times New Roman"/>
          <w:sz w:val="24"/>
          <w:szCs w:val="24"/>
        </w:rPr>
        <w:t>05</w:t>
      </w:r>
      <w:r w:rsidRPr="00CA0A10">
        <w:rPr>
          <w:rFonts w:ascii="Times New Roman" w:hAnsi="Times New Roman" w:cs="Times New Roman"/>
          <w:sz w:val="24"/>
          <w:szCs w:val="24"/>
        </w:rPr>
        <w:t xml:space="preserve">.22 по </w:t>
      </w:r>
      <w:r w:rsidR="00582DAB" w:rsidRPr="00CA0A10">
        <w:rPr>
          <w:rFonts w:ascii="Times New Roman" w:hAnsi="Times New Roman" w:cs="Times New Roman"/>
          <w:sz w:val="24"/>
          <w:szCs w:val="24"/>
        </w:rPr>
        <w:t>26</w:t>
      </w:r>
      <w:r w:rsidRPr="00CA0A10">
        <w:rPr>
          <w:rFonts w:ascii="Times New Roman" w:hAnsi="Times New Roman" w:cs="Times New Roman"/>
          <w:sz w:val="24"/>
          <w:szCs w:val="24"/>
        </w:rPr>
        <w:t>.</w:t>
      </w:r>
      <w:r w:rsidR="00582DAB" w:rsidRPr="00CA0A10">
        <w:rPr>
          <w:rFonts w:ascii="Times New Roman" w:hAnsi="Times New Roman" w:cs="Times New Roman"/>
          <w:sz w:val="24"/>
          <w:szCs w:val="24"/>
        </w:rPr>
        <w:t>05</w:t>
      </w:r>
      <w:r w:rsidRPr="00CA0A10">
        <w:rPr>
          <w:rFonts w:ascii="Times New Roman" w:hAnsi="Times New Roman" w:cs="Times New Roman"/>
          <w:sz w:val="24"/>
          <w:szCs w:val="24"/>
        </w:rPr>
        <w:t xml:space="preserve">.2022 проводилось анкетирование </w:t>
      </w:r>
      <w:r w:rsidR="00582DAB" w:rsidRPr="00CA0A10">
        <w:rPr>
          <w:rFonts w:ascii="Times New Roman" w:hAnsi="Times New Roman" w:cs="Times New Roman"/>
          <w:sz w:val="24"/>
          <w:szCs w:val="24"/>
        </w:rPr>
        <w:t>102</w:t>
      </w:r>
      <w:r w:rsidRPr="00CA0A10">
        <w:rPr>
          <w:rFonts w:ascii="Times New Roman" w:hAnsi="Times New Roman" w:cs="Times New Roman"/>
          <w:sz w:val="24"/>
          <w:szCs w:val="24"/>
        </w:rPr>
        <w:t xml:space="preserve"> родителей,</w:t>
      </w:r>
      <w:r w:rsidR="00582DAB"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Pr="00CA0A10">
        <w:rPr>
          <w:rFonts w:ascii="Times New Roman" w:hAnsi="Times New Roman" w:cs="Times New Roman"/>
          <w:sz w:val="24"/>
          <w:szCs w:val="24"/>
        </w:rPr>
        <w:t>получены следующие результаты:</w:t>
      </w:r>
    </w:p>
    <w:p w:rsidR="00872C86" w:rsidRPr="00CA0A10" w:rsidRDefault="00872C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доля получателей услуг, положительно оценивающих доброжелательность и вежливость работников организации, — 8</w:t>
      </w:r>
      <w:r w:rsidR="00582DAB" w:rsidRPr="00CA0A10">
        <w:rPr>
          <w:rFonts w:ascii="Times New Roman" w:hAnsi="Times New Roman" w:cs="Times New Roman"/>
          <w:sz w:val="24"/>
          <w:szCs w:val="24"/>
        </w:rPr>
        <w:t>0,4</w:t>
      </w:r>
      <w:r w:rsidRPr="00CA0A10">
        <w:rPr>
          <w:rFonts w:ascii="Times New Roman" w:hAnsi="Times New Roman" w:cs="Times New Roman"/>
          <w:sz w:val="24"/>
          <w:szCs w:val="24"/>
        </w:rPr>
        <w:t> процент;</w:t>
      </w:r>
    </w:p>
    <w:p w:rsidR="00872C86" w:rsidRPr="00CA0A10" w:rsidRDefault="00FC352B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0A10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CA0A10">
        <w:rPr>
          <w:rFonts w:ascii="Times New Roman" w:hAnsi="Times New Roman" w:cs="Times New Roman"/>
          <w:sz w:val="24"/>
          <w:szCs w:val="24"/>
        </w:rPr>
        <w:t xml:space="preserve"> в ДОУ созданы условия для сохранения здоровья детей -73,3;</w:t>
      </w:r>
    </w:p>
    <w:p w:rsidR="00872C86" w:rsidRPr="00CA0A10" w:rsidRDefault="00872C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</w:t>
      </w:r>
      <w:r w:rsidR="00FC352B" w:rsidRPr="00CA0A10">
        <w:rPr>
          <w:rFonts w:ascii="Times New Roman" w:hAnsi="Times New Roman" w:cs="Times New Roman"/>
          <w:sz w:val="24"/>
          <w:szCs w:val="24"/>
        </w:rPr>
        <w:t xml:space="preserve"> качеством  условий для занятий физической культуры-</w:t>
      </w:r>
      <w:r w:rsidRPr="00CA0A10">
        <w:rPr>
          <w:rFonts w:ascii="Times New Roman" w:hAnsi="Times New Roman" w:cs="Times New Roman"/>
          <w:sz w:val="24"/>
          <w:szCs w:val="24"/>
        </w:rPr>
        <w:t xml:space="preserve"> </w:t>
      </w:r>
      <w:r w:rsidR="00FC352B" w:rsidRPr="00CA0A10">
        <w:rPr>
          <w:rFonts w:ascii="Times New Roman" w:hAnsi="Times New Roman" w:cs="Times New Roman"/>
          <w:sz w:val="24"/>
          <w:szCs w:val="24"/>
        </w:rPr>
        <w:t>71,6</w:t>
      </w:r>
      <w:r w:rsidRPr="00CA0A10">
        <w:rPr>
          <w:rFonts w:ascii="Times New Roman" w:hAnsi="Times New Roman" w:cs="Times New Roman"/>
          <w:sz w:val="24"/>
          <w:szCs w:val="24"/>
        </w:rPr>
        <w:t> процентов;</w:t>
      </w:r>
    </w:p>
    <w:p w:rsidR="00872C86" w:rsidRPr="00CA0A10" w:rsidRDefault="00872C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качеством предоставляемых образовательных услуг, — 8</w:t>
      </w:r>
      <w:r w:rsidR="00582DAB" w:rsidRPr="00CA0A10">
        <w:rPr>
          <w:rFonts w:ascii="Times New Roman" w:hAnsi="Times New Roman" w:cs="Times New Roman"/>
          <w:sz w:val="24"/>
          <w:szCs w:val="24"/>
        </w:rPr>
        <w:t>6,3</w:t>
      </w:r>
      <w:r w:rsidRPr="00CA0A10">
        <w:rPr>
          <w:rFonts w:ascii="Times New Roman" w:hAnsi="Times New Roman" w:cs="Times New Roman"/>
          <w:sz w:val="24"/>
          <w:szCs w:val="24"/>
        </w:rPr>
        <w:t> процента;</w:t>
      </w:r>
    </w:p>
    <w:p w:rsidR="00872C86" w:rsidRPr="00CA0A10" w:rsidRDefault="00872C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доля получателей услуг, которые готовы рекомендовать организацию родственникам и знакомым, — 92 процента.</w:t>
      </w:r>
    </w:p>
    <w:p w:rsidR="00872C86" w:rsidRPr="00CA0A10" w:rsidRDefault="00872C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872C86" w:rsidRPr="00CA0A10" w:rsidRDefault="00872C86" w:rsidP="00CA0A1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0A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872C86" w:rsidRPr="00CA0A10" w:rsidRDefault="00872C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Данные приведены по состоянию на 30.12.2022.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0"/>
        <w:gridCol w:w="1488"/>
        <w:gridCol w:w="1547"/>
      </w:tblGrid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</w:t>
            </w:r>
          </w:p>
          <w:p w:rsidR="00872C86" w:rsidRPr="00CA0A10" w:rsidRDefault="00872C86" w:rsidP="002813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872C86" w:rsidRPr="00CA0A10" w:rsidTr="00943C86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433BCA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воспитанников, которые обучаются по программе дошкольного </w:t>
            </w:r>
            <w:proofErr w:type="gramStart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="0043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том числе обучающиеся: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872C86" w:rsidRPr="00CA0A10" w:rsidTr="00B82DC7">
        <w:tc>
          <w:tcPr>
            <w:tcW w:w="6280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</w:t>
            </w:r>
            <w:proofErr w:type="gramStart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10,5 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2813C6" w:rsidP="0028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 возрасте до трех лет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2813C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2813C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вес) детей от общей численности</w:t>
            </w:r>
            <w:r w:rsidR="0043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C86" w:rsidRPr="00CA0A10" w:rsidTr="00B82DC7">
        <w:tc>
          <w:tcPr>
            <w:tcW w:w="62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C909E5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10,5</w:t>
            </w:r>
            <w:r w:rsidR="00872C86"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2813C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(100%)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433BC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воспитанников с ОВЗ от общей</w:t>
            </w:r>
            <w:r w:rsidR="0043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воспитанников, которые получают услуги: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C86" w:rsidRPr="00CA0A10" w:rsidTr="00B82DC7">
        <w:tc>
          <w:tcPr>
            <w:tcW w:w="62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по</w:t>
            </w:r>
            <w:proofErr w:type="gramEnd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образовательной программе дошкольного</w:t>
            </w:r>
            <w:r w:rsidR="0043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7D1D9F" w:rsidP="0028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2C86" w:rsidRPr="00CA0A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  <w:r w:rsidR="00872C86" w:rsidRPr="00CA0A1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72C86" w:rsidRPr="00CA0A10" w:rsidTr="00433BCA">
        <w:trPr>
          <w:trHeight w:val="235"/>
        </w:trPr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433BC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по болезни дней на одного</w:t>
            </w:r>
            <w:r w:rsidR="0043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433BCA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433BC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 том числе количество</w:t>
            </w:r>
            <w:r w:rsidR="0043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9E5" w:rsidRPr="00CA0A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2C86" w:rsidRPr="00CA0A10" w:rsidTr="00B82DC7">
        <w:tc>
          <w:tcPr>
            <w:tcW w:w="62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433BCA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433BCA" w:rsidRDefault="00433BCA" w:rsidP="00433BCA">
            <w:pPr>
              <w:rPr>
                <w:rFonts w:ascii="Times New Roman" w:hAnsi="Times New Roman" w:cs="Times New Roman"/>
                <w:sz w:val="24"/>
              </w:rPr>
            </w:pPr>
            <w:r w:rsidRPr="00433BC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433BCA" w:rsidRDefault="00433BCA" w:rsidP="00433B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профессиональным образованием педагогической</w:t>
            </w:r>
            <w:r w:rsidR="0043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433BCA" w:rsidRDefault="00872C86" w:rsidP="00433BCA">
            <w:pPr>
              <w:rPr>
                <w:rFonts w:ascii="Times New Roman" w:hAnsi="Times New Roman" w:cs="Times New Roman"/>
                <w:sz w:val="24"/>
              </w:rPr>
            </w:pPr>
            <w:r w:rsidRPr="00433BC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72C86" w:rsidRPr="00CA0A10" w:rsidTr="00DC4FA3">
        <w:tc>
          <w:tcPr>
            <w:tcW w:w="62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2C86" w:rsidRPr="00CA0A10" w:rsidRDefault="00DC4FA3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(64%)</w:t>
            </w:r>
          </w:p>
        </w:tc>
      </w:tr>
      <w:tr w:rsidR="00872C86" w:rsidRPr="00CA0A10" w:rsidTr="00B82DC7">
        <w:tc>
          <w:tcPr>
            <w:tcW w:w="62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DC4FA3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(36%)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DC4FA3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(28,5%)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C86" w:rsidRPr="00CA0A10" w:rsidTr="00B82DC7">
        <w:tc>
          <w:tcPr>
            <w:tcW w:w="62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DC4FA3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(36%)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DC4FA3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(64%)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C86" w:rsidRPr="00CA0A10" w:rsidTr="00B82DC7">
        <w:tc>
          <w:tcPr>
            <w:tcW w:w="62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DC4FA3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(7%)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DC4FA3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(36%)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педагогических и административно-хозяйственных работников, которые </w:t>
            </w: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(процент)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DC4FA3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 (100%)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0C244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(100%)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человек/чело</w:t>
            </w:r>
          </w:p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век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2F2278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 детском саду: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C86" w:rsidRPr="00CA0A10" w:rsidTr="00B82DC7">
        <w:tc>
          <w:tcPr>
            <w:tcW w:w="62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2C86" w:rsidRPr="00CA0A10" w:rsidTr="00943C86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 которых осуществляется</w:t>
            </w:r>
          </w:p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образовательная деятельность, в расчете на одного воспитанника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0E260A" w:rsidP="0028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 детском саду: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86" w:rsidRPr="00CA0A10" w:rsidTr="00B82DC7">
        <w:tc>
          <w:tcPr>
            <w:tcW w:w="62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2C86" w:rsidRPr="00CA0A10" w:rsidTr="00B82DC7">
        <w:tc>
          <w:tcPr>
            <w:tcW w:w="6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прогулочных площадок, которые оснащены так, чтобы </w:t>
            </w:r>
            <w:proofErr w:type="gramStart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потребность воспитанников в</w:t>
            </w:r>
            <w:proofErr w:type="gramEnd"/>
            <w:r w:rsidRPr="00CA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физической активности и игровой деятельности на 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2C86" w:rsidRPr="00CA0A10" w:rsidRDefault="00872C86" w:rsidP="00281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6" w:rsidRPr="00CA0A10" w:rsidRDefault="00872C86" w:rsidP="0028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872C86" w:rsidRPr="00CA0A10" w:rsidRDefault="00872C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Анализ показателей указывает на то, что Детский сад имеет достаточную инфраструктуру, которая соответствует требованиям </w:t>
      </w:r>
      <w:hyperlink r:id="rId16" w:anchor="/document/99/566085656/" w:history="1">
        <w:r w:rsidRPr="00CA0A10">
          <w:rPr>
            <w:rStyle w:val="a7"/>
            <w:rFonts w:ascii="Times New Roman" w:hAnsi="Times New Roman" w:cs="Times New Roman"/>
            <w:sz w:val="24"/>
            <w:szCs w:val="24"/>
          </w:rPr>
          <w:t>СП 2.4.3648-20</w:t>
        </w:r>
      </w:hyperlink>
      <w:r w:rsidRPr="00CA0A10">
        <w:rPr>
          <w:rFonts w:ascii="Times New Roman" w:hAnsi="Times New Roman" w:cs="Times New Roman"/>
          <w:sz w:val="24"/>
          <w:szCs w:val="24"/>
        </w:rPr>
        <w:t xml:space="preserve"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</w:t>
      </w:r>
      <w:proofErr w:type="gramStart"/>
      <w:r w:rsidRPr="00CA0A1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A0A10">
        <w:rPr>
          <w:rFonts w:ascii="Times New Roman" w:hAnsi="Times New Roman" w:cs="Times New Roman"/>
          <w:sz w:val="24"/>
          <w:szCs w:val="24"/>
        </w:rPr>
        <w:t>.</w:t>
      </w:r>
    </w:p>
    <w:p w:rsidR="00872C86" w:rsidRPr="00CA0A10" w:rsidRDefault="00872C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:rsidR="00A101F7" w:rsidRPr="00CA0A10" w:rsidRDefault="00A101F7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10">
        <w:rPr>
          <w:rFonts w:ascii="Times New Roman" w:hAnsi="Times New Roman" w:cs="Times New Roman"/>
          <w:spacing w:val="-1"/>
          <w:sz w:val="24"/>
          <w:szCs w:val="24"/>
        </w:rPr>
        <w:t xml:space="preserve">Вывод: таким образом, проблемно-ориентированный анализ показал, что дошкольное образовательное учреждение находится в режиме развития. </w:t>
      </w:r>
    </w:p>
    <w:p w:rsidR="00A101F7" w:rsidRPr="00CA0A10" w:rsidRDefault="00A101F7" w:rsidP="00CA0A10">
      <w:pPr>
        <w:tabs>
          <w:tab w:val="num" w:pos="567"/>
          <w:tab w:val="left" w:pos="960"/>
        </w:tabs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01F7" w:rsidRPr="00CA0A10" w:rsidRDefault="00A101F7" w:rsidP="00CA0A1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2C86" w:rsidRPr="00CA0A10" w:rsidRDefault="00872C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2C86" w:rsidRPr="00CA0A10" w:rsidRDefault="00872C86" w:rsidP="00CA0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72C86" w:rsidRPr="00CA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17743"/>
    <w:multiLevelType w:val="multilevel"/>
    <w:tmpl w:val="28CE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71189"/>
    <w:multiLevelType w:val="multilevel"/>
    <w:tmpl w:val="C216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E0B7D"/>
    <w:multiLevelType w:val="multilevel"/>
    <w:tmpl w:val="D428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F5999"/>
    <w:multiLevelType w:val="multilevel"/>
    <w:tmpl w:val="0554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6640CD"/>
    <w:multiLevelType w:val="multilevel"/>
    <w:tmpl w:val="531C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752DCA"/>
    <w:multiLevelType w:val="multilevel"/>
    <w:tmpl w:val="933C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B3329"/>
    <w:multiLevelType w:val="multilevel"/>
    <w:tmpl w:val="AE4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34"/>
    <w:rsid w:val="00090472"/>
    <w:rsid w:val="000C2446"/>
    <w:rsid w:val="000C46BF"/>
    <w:rsid w:val="000E260A"/>
    <w:rsid w:val="001322B4"/>
    <w:rsid w:val="00141869"/>
    <w:rsid w:val="0018523E"/>
    <w:rsid w:val="001E013F"/>
    <w:rsid w:val="002107AC"/>
    <w:rsid w:val="002733FB"/>
    <w:rsid w:val="002813C6"/>
    <w:rsid w:val="002B2206"/>
    <w:rsid w:val="002E7AEE"/>
    <w:rsid w:val="002F2278"/>
    <w:rsid w:val="00303560"/>
    <w:rsid w:val="00307953"/>
    <w:rsid w:val="00345608"/>
    <w:rsid w:val="003E3FFF"/>
    <w:rsid w:val="00432FCD"/>
    <w:rsid w:val="004336DF"/>
    <w:rsid w:val="00433BCA"/>
    <w:rsid w:val="004B000F"/>
    <w:rsid w:val="004F2364"/>
    <w:rsid w:val="004F60D2"/>
    <w:rsid w:val="00522A8C"/>
    <w:rsid w:val="005503C7"/>
    <w:rsid w:val="00582DAB"/>
    <w:rsid w:val="005F0D4D"/>
    <w:rsid w:val="00656FCE"/>
    <w:rsid w:val="006A1135"/>
    <w:rsid w:val="006F50C9"/>
    <w:rsid w:val="007271A1"/>
    <w:rsid w:val="00751C7A"/>
    <w:rsid w:val="00790F64"/>
    <w:rsid w:val="007A0159"/>
    <w:rsid w:val="007B6EB9"/>
    <w:rsid w:val="007C246F"/>
    <w:rsid w:val="007D1D9F"/>
    <w:rsid w:val="00821C34"/>
    <w:rsid w:val="00823DB4"/>
    <w:rsid w:val="00872C86"/>
    <w:rsid w:val="00943C86"/>
    <w:rsid w:val="00A101F7"/>
    <w:rsid w:val="00A155ED"/>
    <w:rsid w:val="00A1573C"/>
    <w:rsid w:val="00A63BA8"/>
    <w:rsid w:val="00A729B8"/>
    <w:rsid w:val="00B03461"/>
    <w:rsid w:val="00B36D92"/>
    <w:rsid w:val="00B82DC7"/>
    <w:rsid w:val="00C909E5"/>
    <w:rsid w:val="00CA0A10"/>
    <w:rsid w:val="00CE3D1C"/>
    <w:rsid w:val="00D32801"/>
    <w:rsid w:val="00D440BB"/>
    <w:rsid w:val="00DC3873"/>
    <w:rsid w:val="00DC4FA3"/>
    <w:rsid w:val="00DF39AA"/>
    <w:rsid w:val="00E72711"/>
    <w:rsid w:val="00FB5186"/>
    <w:rsid w:val="00FC352B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E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33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D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DB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909E5"/>
    <w:rPr>
      <w:color w:val="0563C1" w:themeColor="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A101F7"/>
  </w:style>
  <w:style w:type="paragraph" w:styleId="a9">
    <w:name w:val="No Spacing"/>
    <w:link w:val="a8"/>
    <w:uiPriority w:val="1"/>
    <w:qFormat/>
    <w:rsid w:val="00A101F7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4B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B000F"/>
    <w:rPr>
      <w:b/>
      <w:bCs/>
    </w:rPr>
  </w:style>
  <w:style w:type="character" w:styleId="ac">
    <w:name w:val="Emphasis"/>
    <w:basedOn w:val="a0"/>
    <w:uiPriority w:val="20"/>
    <w:qFormat/>
    <w:rsid w:val="004B000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33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E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33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D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DB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909E5"/>
    <w:rPr>
      <w:color w:val="0563C1" w:themeColor="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A101F7"/>
  </w:style>
  <w:style w:type="paragraph" w:styleId="a9">
    <w:name w:val="No Spacing"/>
    <w:link w:val="a8"/>
    <w:uiPriority w:val="1"/>
    <w:qFormat/>
    <w:rsid w:val="00A101F7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4B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B000F"/>
    <w:rPr>
      <w:b/>
      <w:bCs/>
    </w:rPr>
  </w:style>
  <w:style w:type="character" w:styleId="ac">
    <w:name w:val="Emphasis"/>
    <w:basedOn w:val="a0"/>
    <w:uiPriority w:val="20"/>
    <w:qFormat/>
    <w:rsid w:val="004B000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33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4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sberezka_kyakhta.@govrb.ru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 10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10-15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15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201600"/>
        <c:axId val="18256640"/>
        <c:axId val="0"/>
      </c:bar3DChart>
      <c:catAx>
        <c:axId val="18201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256640"/>
        <c:crosses val="autoZero"/>
        <c:auto val="1"/>
        <c:lblAlgn val="ctr"/>
        <c:lblOffset val="100"/>
        <c:noMultiLvlLbl val="0"/>
      </c:catAx>
      <c:valAx>
        <c:axId val="18256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01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аттестации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576832"/>
        <c:axId val="56029184"/>
        <c:axId val="0"/>
      </c:bar3DChart>
      <c:catAx>
        <c:axId val="55576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6029184"/>
        <c:crosses val="autoZero"/>
        <c:auto val="1"/>
        <c:lblAlgn val="ctr"/>
        <c:lblOffset val="100"/>
        <c:noMultiLvlLbl val="0"/>
      </c:catAx>
      <c:valAx>
        <c:axId val="5602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5576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4789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2023-04-17T07:29:00Z</dcterms:created>
  <dcterms:modified xsi:type="dcterms:W3CDTF">2023-04-19T03:32:00Z</dcterms:modified>
</cp:coreProperties>
</file>