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2C" w:rsidRPr="002A222C" w:rsidRDefault="002A222C" w:rsidP="002A222C">
      <w:pPr>
        <w:rPr>
          <w:rFonts w:ascii="Times New Roman" w:hAnsi="Times New Roman" w:cs="Times New Roman"/>
          <w:b/>
          <w:sz w:val="28"/>
          <w:szCs w:val="28"/>
        </w:rPr>
      </w:pPr>
      <w:r w:rsidRPr="002A222C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 МБДОУ №6 </w:t>
      </w:r>
      <w:proofErr w:type="spellStart"/>
      <w:r w:rsidRPr="002A222C">
        <w:rPr>
          <w:rFonts w:ascii="Times New Roman" w:hAnsi="Times New Roman" w:cs="Times New Roman"/>
          <w:b/>
          <w:sz w:val="28"/>
          <w:szCs w:val="28"/>
        </w:rPr>
        <w:t>г.Кяхта</w:t>
      </w:r>
      <w:proofErr w:type="spellEnd"/>
    </w:p>
    <w:p w:rsidR="002A222C" w:rsidRPr="002A222C" w:rsidRDefault="002A222C" w:rsidP="002A222C">
      <w:pPr>
        <w:rPr>
          <w:rFonts w:ascii="Times New Roman" w:hAnsi="Times New Roman" w:cs="Times New Roman"/>
          <w:b/>
          <w:sz w:val="28"/>
          <w:szCs w:val="28"/>
        </w:rPr>
      </w:pPr>
      <w:r w:rsidRPr="002A222C">
        <w:rPr>
          <w:rFonts w:ascii="Times New Roman" w:hAnsi="Times New Roman" w:cs="Times New Roman"/>
          <w:b/>
          <w:sz w:val="28"/>
          <w:szCs w:val="28"/>
        </w:rPr>
        <w:t xml:space="preserve"> О.Л. </w:t>
      </w:r>
      <w:proofErr w:type="spellStart"/>
      <w:r w:rsidRPr="002A222C">
        <w:rPr>
          <w:rFonts w:ascii="Times New Roman" w:hAnsi="Times New Roman" w:cs="Times New Roman"/>
          <w:b/>
          <w:sz w:val="28"/>
          <w:szCs w:val="28"/>
        </w:rPr>
        <w:t>Петрожицкая</w:t>
      </w:r>
      <w:proofErr w:type="spellEnd"/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222C">
        <w:rPr>
          <w:rFonts w:ascii="Times New Roman" w:hAnsi="Times New Roman" w:cs="Times New Roman"/>
          <w:b/>
          <w:sz w:val="28"/>
          <w:szCs w:val="28"/>
        </w:rPr>
        <w:t>Методика проведения гимнастики после сна.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>Длительность гимнастики после дневного сна может быть от нескольких минут (минимально 7-15 минут) до нескольких десятков минут. Это определяется возрастом детей, состоянием здоровья и индивидуальными биологическими ритмами организма. Не рекомендуется применение в гимнастике после сна силовых упражнений и упражнений на выносливость. Наиболее простым способом оценки адекватности выбранной нагрузки является самочувствие после гимнастики. Если в результате выполнения комплекса упражнений ребёнок ощущает себя бодрым, энергичным, в хорошем настроении и самочувствии, значит, нагрузка была близкой к оптимальной. Гимнастика после сна относится к закаливающим процедурам. Закаливание организма можно осуществлять только при отсутствии воспалительных процессов. В противном случае закаливающие процедуры могут спровоцировать обострение заболеваний.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>Наиболее простыми, доступными пониманию, запоминанию и исполнению ребенка являются комплексы гимнастики после дневного сна, представленные в игровой, сюжетно-ролевой форме.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>Пока дети спят, педагог создает условия для контрастного закаливания детей: готовит «холодную» комнату (игровая комната или раздевалка, в зависимости от планировки здания детского сада); температура в ней с помощью проветривания снижается вначале на 3-5 градусов по сравнению с «теплой» комнатой.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>Гимнастика в постели направлена на постепенный переход детей ото сна к бодрствованию. Педагог начинает проводить ее с проснувшимися детьми, остальные присоединяются по мере пробуждения. Гимнастика в постели может включать такие элементы, как потягивание, поочередное и одновременное поднимание и опускание рук и ног, элементы самомассажа, пальчиковой гимнастики, гимнастики для глаз и т.п. Главное правило - исключить резкие движения, которые могут вызвать растяжение мышц, перевозбуждение, перепад кровяного давления и, как следствие, головокружение. Длительность гимнастики в постели - около 2-З минут.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 xml:space="preserve">Затем дети переходят в «холодную» комнату босиком и в трусиках. Там они выполняют корригирующую ходьбу (на носках, на пятках, с высоким </w:t>
      </w:r>
      <w:r w:rsidRPr="002A222C">
        <w:rPr>
          <w:rFonts w:ascii="Times New Roman" w:hAnsi="Times New Roman" w:cs="Times New Roman"/>
          <w:sz w:val="28"/>
          <w:szCs w:val="28"/>
        </w:rPr>
        <w:lastRenderedPageBreak/>
        <w:t xml:space="preserve">подниманием колен, в </w:t>
      </w:r>
      <w:proofErr w:type="spellStart"/>
      <w:r w:rsidRPr="002A222C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2A222C">
        <w:rPr>
          <w:rFonts w:ascii="Times New Roman" w:hAnsi="Times New Roman" w:cs="Times New Roman"/>
          <w:sz w:val="28"/>
          <w:szCs w:val="28"/>
        </w:rPr>
        <w:t>, в полном приседе, на внешней стороне стопы, с перекатом с пятки на носок, по корригирующим дорожкам) или комплекс упражнений, направленных на профилактику плоскостопия. При этом важно следить не только за правильностью выполнения упражнений для ног, но и за осанкой детей - положением головы, спины, плеч, рук. Длительность части гимнастики – 2-З минуты.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 xml:space="preserve">Далее дети переходят в «теплую» комнату, где выполняют комплекс упражнений или несколько физкультминуток, направленных на профилактику нарушений осанки. Чтобы заинтересовать детей, можно использовать кубики, мячи, обручи, гантели, гимнастические палки, </w:t>
      </w:r>
      <w:proofErr w:type="spellStart"/>
      <w:r w:rsidRPr="002A222C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2A222C">
        <w:rPr>
          <w:rFonts w:ascii="Times New Roman" w:hAnsi="Times New Roman" w:cs="Times New Roman"/>
          <w:sz w:val="28"/>
          <w:szCs w:val="28"/>
        </w:rPr>
        <w:t xml:space="preserve"> и др. Они выполняются в течение 2-З минут.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>Затем дети вновь переходят в «холодную» комнату, чтобы выполнить комплекс упражнений дыхательной гимнастики, что очень важно для укрепления иммунитета, профилактики простудных заболеваний и заболеваний верхних дыхательных путей. Наибольший оздоровительный эффект достигается только при достаточно длительном выполнении дыхательных упражнений. Увеличивать их дозировку нужно постепенно от 0,5-1 до 5-7 минут. В противном случае у детей может наблюдаться головокружение и тошнота.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 xml:space="preserve">Затем педагог проводит индивидуальную или дифференцированную оздоровительную работу с нуждающимися детьми (например, с ЧБД). Он может организовать самостоятельную деятельность детей по оздоровлению, </w:t>
      </w:r>
      <w:proofErr w:type="gramStart"/>
      <w:r w:rsidRPr="002A222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A222C">
        <w:rPr>
          <w:rFonts w:ascii="Times New Roman" w:hAnsi="Times New Roman" w:cs="Times New Roman"/>
          <w:sz w:val="28"/>
          <w:szCs w:val="28"/>
        </w:rPr>
        <w:t xml:space="preserve"> собирать каштаны то правой, то левой ногой. В это время остальные дети под руководством воспитателя или его помощника выполняют водные процедуры (умывание, обливание рук прохладной водой и т.п.).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>Общая длительность оздоровительной гимнастики после дневного сна должна составлять не менее 12-15 минут.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22C">
        <w:rPr>
          <w:rFonts w:ascii="Times New Roman" w:hAnsi="Times New Roman" w:cs="Times New Roman"/>
          <w:sz w:val="28"/>
          <w:szCs w:val="28"/>
        </w:rPr>
        <w:t>Гимнастику после сна можно проводить под музыкальное сопровождение. Пробуждение детей происходит под звуки плавной музыки, громкость которой постепенно нарастает.</w:t>
      </w:r>
    </w:p>
    <w:p w:rsidR="002A222C" w:rsidRPr="002A222C" w:rsidRDefault="002A222C" w:rsidP="002A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7B9" w:rsidRDefault="003A67B9"/>
    <w:sectPr w:rsidR="003A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B4"/>
    <w:rsid w:val="002A222C"/>
    <w:rsid w:val="003A67B9"/>
    <w:rsid w:val="0048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ED21"/>
  <w15:chartTrackingRefBased/>
  <w15:docId w15:val="{8E34771E-6117-4813-8113-4945E7E8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2023-02-19T10:43:00Z</dcterms:created>
  <dcterms:modified xsi:type="dcterms:W3CDTF">2023-02-19T10:45:00Z</dcterms:modified>
</cp:coreProperties>
</file>